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CAE" w:rsidRDefault="002A7CAE" w:rsidP="002A7CAE">
      <w:pPr>
        <w:widowControl w:val="0"/>
        <w:tabs>
          <w:tab w:val="left" w:pos="360"/>
        </w:tabs>
        <w:jc w:val="center"/>
        <w:rPr>
          <w:b/>
          <w:color w:val="000000"/>
          <w:sz w:val="26"/>
          <w:szCs w:val="26"/>
        </w:rPr>
      </w:pPr>
      <w:r w:rsidRPr="00820ED9">
        <w:rPr>
          <w:b/>
          <w:color w:val="000000"/>
          <w:sz w:val="26"/>
          <w:szCs w:val="26"/>
        </w:rPr>
        <w:t>ПОЯСНИТЕЛЬНАЯ ЗАПИСКА</w:t>
      </w:r>
    </w:p>
    <w:p w:rsidR="002A7CAE" w:rsidRPr="00820ED9" w:rsidRDefault="001B298D" w:rsidP="002A7CAE">
      <w:pPr>
        <w:widowControl w:val="0"/>
        <w:jc w:val="center"/>
        <w:rPr>
          <w:b/>
          <w:color w:val="000000"/>
          <w:sz w:val="26"/>
          <w:szCs w:val="26"/>
        </w:rPr>
      </w:pPr>
      <w:r>
        <w:rPr>
          <w:b/>
          <w:color w:val="000000"/>
          <w:sz w:val="26"/>
          <w:szCs w:val="26"/>
        </w:rPr>
        <w:t xml:space="preserve">к </w:t>
      </w:r>
      <w:r w:rsidR="005E68D8">
        <w:rPr>
          <w:b/>
          <w:color w:val="000000"/>
          <w:sz w:val="26"/>
          <w:szCs w:val="26"/>
        </w:rPr>
        <w:t xml:space="preserve"> решению</w:t>
      </w:r>
      <w:r w:rsidR="002A7CAE" w:rsidRPr="00820ED9">
        <w:rPr>
          <w:b/>
          <w:color w:val="000000"/>
          <w:sz w:val="26"/>
          <w:szCs w:val="26"/>
        </w:rPr>
        <w:t xml:space="preserve"> «О</w:t>
      </w:r>
      <w:r w:rsidR="00F4558B">
        <w:rPr>
          <w:b/>
          <w:color w:val="000000"/>
          <w:sz w:val="26"/>
          <w:szCs w:val="26"/>
        </w:rPr>
        <w:t>б утверждении</w:t>
      </w:r>
      <w:r w:rsidR="002A7CAE" w:rsidRPr="00820ED9">
        <w:rPr>
          <w:b/>
          <w:color w:val="000000"/>
          <w:sz w:val="26"/>
          <w:szCs w:val="26"/>
        </w:rPr>
        <w:t xml:space="preserve"> бюджет</w:t>
      </w:r>
      <w:r w:rsidR="00F4558B">
        <w:rPr>
          <w:b/>
          <w:color w:val="000000"/>
          <w:sz w:val="26"/>
          <w:szCs w:val="26"/>
        </w:rPr>
        <w:t>а</w:t>
      </w:r>
      <w:r w:rsidR="002A7CAE" w:rsidRPr="00820ED9">
        <w:rPr>
          <w:b/>
          <w:color w:val="000000"/>
          <w:sz w:val="26"/>
          <w:szCs w:val="26"/>
        </w:rPr>
        <w:t xml:space="preserve"> </w:t>
      </w:r>
      <w:r w:rsidR="00A40CD0" w:rsidRPr="00A40CD0">
        <w:rPr>
          <w:b/>
          <w:color w:val="000000"/>
          <w:sz w:val="26"/>
          <w:szCs w:val="26"/>
          <w:shd w:val="clear" w:color="auto" w:fill="FFFF00"/>
        </w:rPr>
        <w:t xml:space="preserve">             </w:t>
      </w:r>
      <w:r w:rsidR="00A40CD0" w:rsidRPr="00A40CD0">
        <w:rPr>
          <w:b/>
          <w:color w:val="000000"/>
          <w:sz w:val="26"/>
          <w:szCs w:val="26"/>
        </w:rPr>
        <w:t xml:space="preserve">               </w:t>
      </w:r>
      <w:r w:rsidR="00A40CD0">
        <w:rPr>
          <w:b/>
          <w:color w:val="000000"/>
          <w:sz w:val="26"/>
          <w:szCs w:val="26"/>
        </w:rPr>
        <w:t xml:space="preserve">                                  </w:t>
      </w:r>
      <w:r w:rsidR="0045243B">
        <w:rPr>
          <w:b/>
          <w:color w:val="000000"/>
          <w:sz w:val="26"/>
          <w:szCs w:val="26"/>
        </w:rPr>
        <w:t xml:space="preserve"> </w:t>
      </w:r>
      <w:r w:rsidR="00DB7C8A">
        <w:rPr>
          <w:b/>
          <w:color w:val="000000"/>
          <w:sz w:val="26"/>
          <w:szCs w:val="26"/>
        </w:rPr>
        <w:t xml:space="preserve">Пяльмского </w:t>
      </w:r>
      <w:r w:rsidR="0045243B">
        <w:rPr>
          <w:b/>
          <w:color w:val="000000"/>
          <w:sz w:val="26"/>
          <w:szCs w:val="26"/>
        </w:rPr>
        <w:t>сельского поселения</w:t>
      </w:r>
      <w:r w:rsidR="008D71DD">
        <w:rPr>
          <w:b/>
          <w:color w:val="000000"/>
          <w:sz w:val="26"/>
          <w:szCs w:val="26"/>
        </w:rPr>
        <w:t xml:space="preserve"> Пудожского муниципального района Республики Карелия</w:t>
      </w:r>
      <w:r w:rsidR="0045243B">
        <w:rPr>
          <w:b/>
          <w:color w:val="000000"/>
          <w:sz w:val="26"/>
          <w:szCs w:val="26"/>
        </w:rPr>
        <w:t xml:space="preserve"> на 20</w:t>
      </w:r>
      <w:r w:rsidR="00F4558B">
        <w:rPr>
          <w:b/>
          <w:color w:val="000000"/>
          <w:sz w:val="26"/>
          <w:szCs w:val="26"/>
        </w:rPr>
        <w:t>2</w:t>
      </w:r>
      <w:r w:rsidR="00137475">
        <w:rPr>
          <w:b/>
          <w:color w:val="000000"/>
          <w:sz w:val="26"/>
          <w:szCs w:val="26"/>
        </w:rPr>
        <w:t>6</w:t>
      </w:r>
      <w:r w:rsidR="002A7CAE" w:rsidRPr="00820ED9">
        <w:rPr>
          <w:b/>
          <w:color w:val="000000"/>
          <w:sz w:val="26"/>
          <w:szCs w:val="26"/>
        </w:rPr>
        <w:t xml:space="preserve"> год</w:t>
      </w:r>
      <w:r w:rsidR="008D71DD">
        <w:rPr>
          <w:b/>
          <w:color w:val="000000"/>
          <w:sz w:val="26"/>
          <w:szCs w:val="26"/>
        </w:rPr>
        <w:t xml:space="preserve"> и</w:t>
      </w:r>
      <w:r w:rsidR="000A4753">
        <w:rPr>
          <w:b/>
          <w:color w:val="000000"/>
          <w:sz w:val="26"/>
          <w:szCs w:val="26"/>
        </w:rPr>
        <w:t xml:space="preserve"> плановый период 202</w:t>
      </w:r>
      <w:r w:rsidR="00137475">
        <w:rPr>
          <w:b/>
          <w:color w:val="000000"/>
          <w:sz w:val="26"/>
          <w:szCs w:val="26"/>
        </w:rPr>
        <w:t>7</w:t>
      </w:r>
      <w:r w:rsidR="000A4753">
        <w:rPr>
          <w:b/>
          <w:color w:val="000000"/>
          <w:sz w:val="26"/>
          <w:szCs w:val="26"/>
        </w:rPr>
        <w:t>-202</w:t>
      </w:r>
      <w:r w:rsidR="00137475">
        <w:rPr>
          <w:b/>
          <w:color w:val="000000"/>
          <w:sz w:val="26"/>
          <w:szCs w:val="26"/>
        </w:rPr>
        <w:t>8</w:t>
      </w:r>
      <w:r w:rsidR="005B5553">
        <w:rPr>
          <w:b/>
          <w:color w:val="000000"/>
          <w:sz w:val="26"/>
          <w:szCs w:val="26"/>
        </w:rPr>
        <w:t xml:space="preserve"> гг.</w:t>
      </w:r>
      <w:r w:rsidR="002A7CAE" w:rsidRPr="00820ED9">
        <w:rPr>
          <w:b/>
          <w:color w:val="000000"/>
          <w:sz w:val="26"/>
          <w:szCs w:val="26"/>
        </w:rPr>
        <w:t xml:space="preserve">» </w:t>
      </w:r>
    </w:p>
    <w:p w:rsidR="002A7CAE" w:rsidRPr="00820ED9" w:rsidRDefault="002A7CAE" w:rsidP="005531BC">
      <w:pPr>
        <w:widowControl w:val="0"/>
        <w:jc w:val="both"/>
        <w:rPr>
          <w:b/>
          <w:color w:val="000000"/>
          <w:sz w:val="26"/>
          <w:szCs w:val="26"/>
        </w:rPr>
      </w:pPr>
    </w:p>
    <w:p w:rsidR="00703D2D" w:rsidRPr="00703D2D" w:rsidRDefault="00703D2D" w:rsidP="005531BC">
      <w:pPr>
        <w:pStyle w:val="ConsPlusNormal"/>
        <w:widowControl w:val="0"/>
        <w:jc w:val="both"/>
        <w:rPr>
          <w:rFonts w:ascii="Times New Roman" w:hAnsi="Times New Roman"/>
          <w:color w:val="000000"/>
          <w:sz w:val="22"/>
          <w:szCs w:val="22"/>
        </w:rPr>
      </w:pPr>
      <w:r w:rsidRPr="00703D2D">
        <w:rPr>
          <w:rFonts w:ascii="Times New Roman" w:hAnsi="Times New Roman"/>
          <w:color w:val="000000"/>
          <w:sz w:val="22"/>
          <w:szCs w:val="22"/>
        </w:rPr>
        <w:t>Решение «О бюджете Пяльмского сельского поселения</w:t>
      </w:r>
      <w:r w:rsidR="008D71DD">
        <w:rPr>
          <w:rFonts w:ascii="Times New Roman" w:hAnsi="Times New Roman"/>
          <w:color w:val="000000"/>
          <w:sz w:val="22"/>
          <w:szCs w:val="22"/>
        </w:rPr>
        <w:t xml:space="preserve"> Пудожского муниципального района Республики Карелия </w:t>
      </w:r>
      <w:r w:rsidRPr="00703D2D">
        <w:rPr>
          <w:rFonts w:ascii="Times New Roman" w:hAnsi="Times New Roman"/>
          <w:color w:val="000000"/>
          <w:sz w:val="22"/>
          <w:szCs w:val="22"/>
        </w:rPr>
        <w:t>на 202</w:t>
      </w:r>
      <w:r w:rsidR="00137475">
        <w:rPr>
          <w:rFonts w:ascii="Times New Roman" w:hAnsi="Times New Roman"/>
          <w:color w:val="000000"/>
          <w:sz w:val="22"/>
          <w:szCs w:val="22"/>
        </w:rPr>
        <w:t>6</w:t>
      </w:r>
      <w:r w:rsidRPr="00703D2D">
        <w:rPr>
          <w:rFonts w:ascii="Times New Roman" w:hAnsi="Times New Roman"/>
          <w:color w:val="000000"/>
          <w:sz w:val="22"/>
          <w:szCs w:val="22"/>
        </w:rPr>
        <w:t xml:space="preserve"> год</w:t>
      </w:r>
      <w:r w:rsidR="000A4753">
        <w:rPr>
          <w:rFonts w:ascii="Times New Roman" w:hAnsi="Times New Roman"/>
          <w:color w:val="000000"/>
          <w:sz w:val="22"/>
          <w:szCs w:val="22"/>
        </w:rPr>
        <w:t xml:space="preserve"> и плановый период 202</w:t>
      </w:r>
      <w:r w:rsidR="00137475">
        <w:rPr>
          <w:rFonts w:ascii="Times New Roman" w:hAnsi="Times New Roman"/>
          <w:color w:val="000000"/>
          <w:sz w:val="22"/>
          <w:szCs w:val="22"/>
        </w:rPr>
        <w:t>7</w:t>
      </w:r>
      <w:r w:rsidR="000A4753">
        <w:rPr>
          <w:rFonts w:ascii="Times New Roman" w:hAnsi="Times New Roman"/>
          <w:color w:val="000000"/>
          <w:sz w:val="22"/>
          <w:szCs w:val="22"/>
        </w:rPr>
        <w:t>-202</w:t>
      </w:r>
      <w:r w:rsidR="00137475">
        <w:rPr>
          <w:rFonts w:ascii="Times New Roman" w:hAnsi="Times New Roman"/>
          <w:color w:val="000000"/>
          <w:sz w:val="22"/>
          <w:szCs w:val="22"/>
        </w:rPr>
        <w:t>8</w:t>
      </w:r>
      <w:r w:rsidR="005B5553">
        <w:rPr>
          <w:rFonts w:ascii="Times New Roman" w:hAnsi="Times New Roman"/>
          <w:color w:val="000000"/>
          <w:sz w:val="22"/>
          <w:szCs w:val="22"/>
        </w:rPr>
        <w:t xml:space="preserve"> гг.</w:t>
      </w:r>
      <w:r w:rsidRPr="00703D2D">
        <w:rPr>
          <w:rFonts w:ascii="Times New Roman" w:hAnsi="Times New Roman"/>
          <w:color w:val="000000"/>
          <w:sz w:val="22"/>
          <w:szCs w:val="22"/>
        </w:rPr>
        <w:t>» (далее – решение) разработано с учетом основных направлений бюджетной и налоговой политики Республики Карелия и  Пяльмского сельского поселения на 202</w:t>
      </w:r>
      <w:r w:rsidR="00137475">
        <w:rPr>
          <w:rFonts w:ascii="Times New Roman" w:hAnsi="Times New Roman"/>
          <w:color w:val="000000"/>
          <w:sz w:val="22"/>
          <w:szCs w:val="22"/>
        </w:rPr>
        <w:t>6</w:t>
      </w:r>
      <w:r w:rsidRPr="00703D2D">
        <w:rPr>
          <w:rFonts w:ascii="Times New Roman" w:hAnsi="Times New Roman"/>
          <w:color w:val="000000"/>
          <w:sz w:val="22"/>
          <w:szCs w:val="22"/>
        </w:rPr>
        <w:t xml:space="preserve"> год</w:t>
      </w:r>
      <w:r w:rsidR="000A4753">
        <w:rPr>
          <w:rFonts w:ascii="Times New Roman" w:hAnsi="Times New Roman"/>
          <w:color w:val="000000"/>
          <w:sz w:val="22"/>
          <w:szCs w:val="22"/>
        </w:rPr>
        <w:t xml:space="preserve"> и плановый период 202</w:t>
      </w:r>
      <w:r w:rsidR="00137475">
        <w:rPr>
          <w:rFonts w:ascii="Times New Roman" w:hAnsi="Times New Roman"/>
          <w:color w:val="000000"/>
          <w:sz w:val="22"/>
          <w:szCs w:val="22"/>
        </w:rPr>
        <w:t>7</w:t>
      </w:r>
      <w:r w:rsidR="000A4753">
        <w:rPr>
          <w:rFonts w:ascii="Times New Roman" w:hAnsi="Times New Roman"/>
          <w:color w:val="000000"/>
          <w:sz w:val="22"/>
          <w:szCs w:val="22"/>
        </w:rPr>
        <w:t>-202</w:t>
      </w:r>
      <w:r w:rsidR="00137475">
        <w:rPr>
          <w:rFonts w:ascii="Times New Roman" w:hAnsi="Times New Roman"/>
          <w:color w:val="000000"/>
          <w:sz w:val="22"/>
          <w:szCs w:val="22"/>
        </w:rPr>
        <w:t>8</w:t>
      </w:r>
      <w:r w:rsidR="000D57FE">
        <w:rPr>
          <w:rFonts w:ascii="Times New Roman" w:hAnsi="Times New Roman"/>
          <w:color w:val="000000"/>
          <w:sz w:val="22"/>
          <w:szCs w:val="22"/>
        </w:rPr>
        <w:t xml:space="preserve"> гг.</w:t>
      </w:r>
    </w:p>
    <w:p w:rsidR="004229EC" w:rsidRDefault="00703D2D" w:rsidP="005531BC">
      <w:pPr>
        <w:pStyle w:val="ConsPlusNormal"/>
        <w:widowControl w:val="0"/>
        <w:ind w:firstLine="0"/>
        <w:jc w:val="both"/>
        <w:rPr>
          <w:rFonts w:ascii="Times New Roman" w:hAnsi="Times New Roman"/>
          <w:color w:val="000000"/>
          <w:sz w:val="22"/>
          <w:szCs w:val="22"/>
        </w:rPr>
      </w:pPr>
      <w:proofErr w:type="gramStart"/>
      <w:r w:rsidRPr="00703D2D">
        <w:rPr>
          <w:rFonts w:ascii="Times New Roman" w:hAnsi="Times New Roman"/>
          <w:color w:val="000000"/>
          <w:sz w:val="22"/>
          <w:szCs w:val="22"/>
        </w:rPr>
        <w:t>Планирование доходов бюджета муниципального образования осуществлялось в соответствии с Методикой, утвержденной постановлением администрации Пяльмского сельского поселения от 19.06.2017г № 32-П «Об утверждении Методики прогнозирования поступлений доходов в бюджет Пяльмского сельского поселения» и Методикой планирования бюджетных ассигнований бюджета муниципального образования, утвержденной постановлением администрации Пяльмского сельского поселения от 06.11.2018г № 8-П «Об утверждении Порядка и Методики планирования бюджетных ассигнований бюджета Пяльмского сельского</w:t>
      </w:r>
      <w:proofErr w:type="gramEnd"/>
      <w:r w:rsidRPr="00703D2D">
        <w:rPr>
          <w:rFonts w:ascii="Times New Roman" w:hAnsi="Times New Roman"/>
          <w:color w:val="000000"/>
          <w:sz w:val="22"/>
          <w:szCs w:val="22"/>
        </w:rPr>
        <w:t xml:space="preserve"> поселения».</w:t>
      </w:r>
    </w:p>
    <w:p w:rsidR="006239D5" w:rsidRPr="00240D8A" w:rsidRDefault="006239D5" w:rsidP="00240D8A">
      <w:pPr>
        <w:pStyle w:val="ConsPlusNormal"/>
        <w:widowControl w:val="0"/>
        <w:ind w:firstLine="0"/>
        <w:jc w:val="both"/>
        <w:rPr>
          <w:rFonts w:ascii="Times New Roman" w:hAnsi="Times New Roman"/>
          <w:color w:val="000000"/>
          <w:sz w:val="22"/>
          <w:szCs w:val="22"/>
        </w:rPr>
      </w:pPr>
    </w:p>
    <w:p w:rsidR="0068307D" w:rsidRDefault="00820ED9" w:rsidP="004C02BD">
      <w:pPr>
        <w:widowControl w:val="0"/>
        <w:tabs>
          <w:tab w:val="left" w:pos="709"/>
        </w:tabs>
        <w:autoSpaceDE w:val="0"/>
        <w:autoSpaceDN w:val="0"/>
        <w:adjustRightInd w:val="0"/>
        <w:ind w:firstLine="709"/>
        <w:jc w:val="center"/>
        <w:rPr>
          <w:rFonts w:eastAsiaTheme="minorHAnsi"/>
          <w:b/>
          <w:sz w:val="24"/>
          <w:szCs w:val="24"/>
          <w:u w:val="single"/>
          <w:lang w:eastAsia="en-US"/>
        </w:rPr>
      </w:pPr>
      <w:r w:rsidRPr="009355CD">
        <w:rPr>
          <w:rFonts w:eastAsiaTheme="minorHAnsi"/>
          <w:b/>
          <w:sz w:val="24"/>
          <w:szCs w:val="24"/>
          <w:u w:val="single"/>
          <w:lang w:eastAsia="en-US"/>
        </w:rPr>
        <w:t>ОСНОВНЫЕ ХАРАКТЕРИСТИКИ БЮДЖЕТА</w:t>
      </w:r>
    </w:p>
    <w:p w:rsidR="00703D2D" w:rsidRPr="009355CD" w:rsidRDefault="00703D2D" w:rsidP="004C02BD">
      <w:pPr>
        <w:widowControl w:val="0"/>
        <w:tabs>
          <w:tab w:val="left" w:pos="709"/>
        </w:tabs>
        <w:autoSpaceDE w:val="0"/>
        <w:autoSpaceDN w:val="0"/>
        <w:adjustRightInd w:val="0"/>
        <w:ind w:firstLine="709"/>
        <w:jc w:val="center"/>
        <w:rPr>
          <w:rFonts w:eastAsiaTheme="minorHAnsi"/>
          <w:b/>
          <w:sz w:val="24"/>
          <w:szCs w:val="24"/>
          <w:u w:val="single"/>
          <w:lang w:eastAsia="en-US"/>
        </w:rPr>
      </w:pPr>
    </w:p>
    <w:p w:rsidR="005531BC" w:rsidRDefault="00820ED9" w:rsidP="005531BC">
      <w:pPr>
        <w:autoSpaceDE w:val="0"/>
        <w:autoSpaceDN w:val="0"/>
        <w:adjustRightInd w:val="0"/>
        <w:ind w:firstLine="709"/>
        <w:jc w:val="both"/>
        <w:rPr>
          <w:rFonts w:eastAsiaTheme="minorHAnsi"/>
          <w:sz w:val="22"/>
          <w:szCs w:val="22"/>
          <w:lang w:eastAsia="en-US"/>
        </w:rPr>
      </w:pPr>
      <w:r w:rsidRPr="0079570E">
        <w:rPr>
          <w:rFonts w:eastAsiaTheme="minorHAnsi"/>
          <w:sz w:val="22"/>
          <w:szCs w:val="22"/>
          <w:lang w:eastAsia="en-US"/>
        </w:rPr>
        <w:t>Параметры бюджета</w:t>
      </w:r>
      <w:r w:rsidR="00A465D1" w:rsidRPr="00A465D1">
        <w:rPr>
          <w:color w:val="000000"/>
          <w:sz w:val="22"/>
          <w:szCs w:val="22"/>
        </w:rPr>
        <w:t xml:space="preserve"> </w:t>
      </w:r>
      <w:r w:rsidR="00503986" w:rsidRPr="00240D8A">
        <w:rPr>
          <w:color w:val="000000"/>
          <w:sz w:val="22"/>
          <w:szCs w:val="22"/>
        </w:rPr>
        <w:t xml:space="preserve">сельского поселения </w:t>
      </w:r>
      <w:r w:rsidRPr="0079570E">
        <w:rPr>
          <w:rFonts w:eastAsiaTheme="minorHAnsi"/>
          <w:sz w:val="22"/>
          <w:szCs w:val="22"/>
          <w:lang w:eastAsia="en-US"/>
        </w:rPr>
        <w:t>определились</w:t>
      </w:r>
      <w:r w:rsidR="0079570E" w:rsidRPr="0079570E">
        <w:rPr>
          <w:rFonts w:eastAsiaTheme="minorHAnsi"/>
          <w:sz w:val="22"/>
          <w:szCs w:val="22"/>
          <w:lang w:eastAsia="en-US"/>
        </w:rPr>
        <w:t xml:space="preserve"> </w:t>
      </w:r>
      <w:r w:rsidRPr="0079570E">
        <w:rPr>
          <w:rFonts w:eastAsiaTheme="minorHAnsi"/>
          <w:sz w:val="22"/>
          <w:szCs w:val="22"/>
          <w:lang w:eastAsia="en-US"/>
        </w:rPr>
        <w:t>следующим образом:</w:t>
      </w:r>
    </w:p>
    <w:p w:rsidR="00820ED9" w:rsidRDefault="00F51ADA" w:rsidP="005531BC">
      <w:pPr>
        <w:autoSpaceDE w:val="0"/>
        <w:autoSpaceDN w:val="0"/>
        <w:adjustRightInd w:val="0"/>
        <w:ind w:firstLine="709"/>
        <w:jc w:val="both"/>
        <w:rPr>
          <w:rFonts w:eastAsiaTheme="minorHAnsi"/>
          <w:sz w:val="22"/>
          <w:szCs w:val="22"/>
          <w:lang w:eastAsia="en-US"/>
        </w:rPr>
      </w:pPr>
      <w:r>
        <w:rPr>
          <w:rFonts w:eastAsiaTheme="minorHAnsi"/>
          <w:sz w:val="22"/>
          <w:szCs w:val="22"/>
          <w:lang w:eastAsia="en-US"/>
        </w:rPr>
        <w:t xml:space="preserve">- </w:t>
      </w:r>
      <w:r w:rsidR="00820ED9" w:rsidRPr="0079570E">
        <w:rPr>
          <w:rFonts w:eastAsiaTheme="minorHAnsi"/>
          <w:sz w:val="22"/>
          <w:szCs w:val="22"/>
          <w:lang w:eastAsia="en-US"/>
        </w:rPr>
        <w:t>на 20</w:t>
      </w:r>
      <w:r w:rsidR="00F4558B">
        <w:rPr>
          <w:rFonts w:eastAsiaTheme="minorHAnsi"/>
          <w:sz w:val="22"/>
          <w:szCs w:val="22"/>
          <w:lang w:eastAsia="en-US"/>
        </w:rPr>
        <w:t>2</w:t>
      </w:r>
      <w:r w:rsidR="00137475">
        <w:rPr>
          <w:rFonts w:eastAsiaTheme="minorHAnsi"/>
          <w:sz w:val="22"/>
          <w:szCs w:val="22"/>
          <w:lang w:eastAsia="en-US"/>
        </w:rPr>
        <w:t>6</w:t>
      </w:r>
      <w:r w:rsidR="00A40CD0">
        <w:rPr>
          <w:rFonts w:eastAsiaTheme="minorHAnsi"/>
          <w:sz w:val="22"/>
          <w:szCs w:val="22"/>
          <w:lang w:eastAsia="en-US"/>
        </w:rPr>
        <w:t xml:space="preserve"> </w:t>
      </w:r>
      <w:r w:rsidR="00820ED9" w:rsidRPr="0079570E">
        <w:rPr>
          <w:rFonts w:eastAsiaTheme="minorHAnsi"/>
          <w:sz w:val="22"/>
          <w:szCs w:val="22"/>
          <w:lang w:eastAsia="en-US"/>
        </w:rPr>
        <w:t xml:space="preserve">год по доходам в сумме </w:t>
      </w:r>
      <w:r w:rsidR="00137475">
        <w:rPr>
          <w:rFonts w:eastAsiaTheme="minorHAnsi"/>
          <w:sz w:val="22"/>
          <w:szCs w:val="22"/>
          <w:lang w:eastAsia="en-US"/>
        </w:rPr>
        <w:t>13 439 159,86</w:t>
      </w:r>
      <w:r w:rsidR="00703D2D">
        <w:rPr>
          <w:rFonts w:eastAsiaTheme="minorHAnsi"/>
          <w:sz w:val="22"/>
          <w:szCs w:val="22"/>
          <w:lang w:eastAsia="en-US"/>
        </w:rPr>
        <w:t xml:space="preserve"> </w:t>
      </w:r>
      <w:r w:rsidR="00820ED9" w:rsidRPr="0079570E">
        <w:rPr>
          <w:rFonts w:eastAsiaTheme="minorHAnsi"/>
          <w:sz w:val="22"/>
          <w:szCs w:val="22"/>
          <w:lang w:eastAsia="en-US"/>
        </w:rPr>
        <w:t xml:space="preserve"> рублей, по расходам –</w:t>
      </w:r>
      <w:r w:rsidR="00A40CD0">
        <w:rPr>
          <w:rFonts w:eastAsiaTheme="minorHAnsi"/>
          <w:sz w:val="22"/>
          <w:szCs w:val="22"/>
          <w:lang w:eastAsia="en-US"/>
        </w:rPr>
        <w:t xml:space="preserve"> </w:t>
      </w:r>
      <w:r w:rsidR="00137475">
        <w:rPr>
          <w:rFonts w:eastAsiaTheme="minorHAnsi"/>
          <w:sz w:val="22"/>
          <w:szCs w:val="22"/>
          <w:lang w:eastAsia="en-US"/>
        </w:rPr>
        <w:t>13 439 159,86</w:t>
      </w:r>
      <w:r w:rsidR="000514F2">
        <w:rPr>
          <w:rFonts w:eastAsiaTheme="minorHAnsi"/>
          <w:sz w:val="22"/>
          <w:szCs w:val="22"/>
          <w:lang w:eastAsia="en-US"/>
        </w:rPr>
        <w:t xml:space="preserve"> </w:t>
      </w:r>
      <w:r w:rsidR="00820ED9" w:rsidRPr="0079570E">
        <w:rPr>
          <w:rFonts w:eastAsiaTheme="minorHAnsi"/>
          <w:sz w:val="22"/>
          <w:szCs w:val="22"/>
          <w:lang w:eastAsia="en-US"/>
        </w:rPr>
        <w:t xml:space="preserve">рублей с </w:t>
      </w:r>
      <w:r w:rsidR="006155DB">
        <w:rPr>
          <w:rFonts w:eastAsiaTheme="minorHAnsi"/>
          <w:sz w:val="22"/>
          <w:szCs w:val="22"/>
          <w:lang w:eastAsia="en-US"/>
        </w:rPr>
        <w:t>профицитом</w:t>
      </w:r>
      <w:r w:rsidR="00A40CD0">
        <w:rPr>
          <w:rFonts w:eastAsiaTheme="minorHAnsi"/>
          <w:sz w:val="22"/>
          <w:szCs w:val="22"/>
          <w:lang w:eastAsia="en-US"/>
        </w:rPr>
        <w:t xml:space="preserve"> (дефицитом) </w:t>
      </w:r>
      <w:r w:rsidR="00820ED9" w:rsidRPr="0079570E">
        <w:rPr>
          <w:rFonts w:eastAsiaTheme="minorHAnsi"/>
          <w:sz w:val="22"/>
          <w:szCs w:val="22"/>
          <w:lang w:eastAsia="en-US"/>
        </w:rPr>
        <w:t xml:space="preserve"> в размере</w:t>
      </w:r>
      <w:r w:rsidR="00703D2D">
        <w:rPr>
          <w:rFonts w:eastAsiaTheme="minorHAnsi"/>
          <w:sz w:val="22"/>
          <w:szCs w:val="22"/>
          <w:lang w:eastAsia="en-US"/>
        </w:rPr>
        <w:t xml:space="preserve"> 0,0 </w:t>
      </w:r>
      <w:r w:rsidR="005531BC">
        <w:rPr>
          <w:rFonts w:eastAsiaTheme="minorHAnsi"/>
          <w:sz w:val="22"/>
          <w:szCs w:val="22"/>
          <w:lang w:eastAsia="en-US"/>
        </w:rPr>
        <w:t>рублей.</w:t>
      </w:r>
    </w:p>
    <w:p w:rsidR="00F51ADA" w:rsidRDefault="00F51ADA" w:rsidP="00F51ADA">
      <w:pPr>
        <w:autoSpaceDE w:val="0"/>
        <w:autoSpaceDN w:val="0"/>
        <w:adjustRightInd w:val="0"/>
        <w:ind w:firstLine="709"/>
        <w:jc w:val="both"/>
        <w:rPr>
          <w:rFonts w:eastAsiaTheme="minorHAnsi"/>
          <w:sz w:val="22"/>
          <w:szCs w:val="22"/>
          <w:lang w:eastAsia="en-US"/>
        </w:rPr>
      </w:pPr>
      <w:r>
        <w:rPr>
          <w:rFonts w:eastAsiaTheme="minorHAnsi"/>
          <w:sz w:val="22"/>
          <w:szCs w:val="22"/>
          <w:lang w:eastAsia="en-US"/>
        </w:rPr>
        <w:t xml:space="preserve">- </w:t>
      </w:r>
      <w:r w:rsidRPr="0079570E">
        <w:rPr>
          <w:rFonts w:eastAsiaTheme="minorHAnsi"/>
          <w:sz w:val="22"/>
          <w:szCs w:val="22"/>
          <w:lang w:eastAsia="en-US"/>
        </w:rPr>
        <w:t>на 20</w:t>
      </w:r>
      <w:r>
        <w:rPr>
          <w:rFonts w:eastAsiaTheme="minorHAnsi"/>
          <w:sz w:val="22"/>
          <w:szCs w:val="22"/>
          <w:lang w:eastAsia="en-US"/>
        </w:rPr>
        <w:t>2</w:t>
      </w:r>
      <w:r w:rsidR="00137475">
        <w:rPr>
          <w:rFonts w:eastAsiaTheme="minorHAnsi"/>
          <w:sz w:val="22"/>
          <w:szCs w:val="22"/>
          <w:lang w:eastAsia="en-US"/>
        </w:rPr>
        <w:t>7</w:t>
      </w:r>
      <w:r>
        <w:rPr>
          <w:rFonts w:eastAsiaTheme="minorHAnsi"/>
          <w:sz w:val="22"/>
          <w:szCs w:val="22"/>
          <w:lang w:eastAsia="en-US"/>
        </w:rPr>
        <w:t xml:space="preserve"> </w:t>
      </w:r>
      <w:r w:rsidRPr="0079570E">
        <w:rPr>
          <w:rFonts w:eastAsiaTheme="minorHAnsi"/>
          <w:sz w:val="22"/>
          <w:szCs w:val="22"/>
          <w:lang w:eastAsia="en-US"/>
        </w:rPr>
        <w:t xml:space="preserve">год по доходам в сумме </w:t>
      </w:r>
      <w:r w:rsidR="00137475">
        <w:rPr>
          <w:rFonts w:eastAsiaTheme="minorHAnsi"/>
          <w:sz w:val="22"/>
          <w:szCs w:val="22"/>
          <w:lang w:eastAsia="en-US"/>
        </w:rPr>
        <w:t>15 986 342,00</w:t>
      </w:r>
      <w:r>
        <w:rPr>
          <w:rFonts w:eastAsiaTheme="minorHAnsi"/>
          <w:sz w:val="22"/>
          <w:szCs w:val="22"/>
          <w:lang w:eastAsia="en-US"/>
        </w:rPr>
        <w:t xml:space="preserve"> </w:t>
      </w:r>
      <w:r w:rsidRPr="0079570E">
        <w:rPr>
          <w:rFonts w:eastAsiaTheme="minorHAnsi"/>
          <w:sz w:val="22"/>
          <w:szCs w:val="22"/>
          <w:lang w:eastAsia="en-US"/>
        </w:rPr>
        <w:t xml:space="preserve"> рублей, по расходам –</w:t>
      </w:r>
      <w:r>
        <w:rPr>
          <w:rFonts w:eastAsiaTheme="minorHAnsi"/>
          <w:sz w:val="22"/>
          <w:szCs w:val="22"/>
          <w:lang w:eastAsia="en-US"/>
        </w:rPr>
        <w:t xml:space="preserve"> </w:t>
      </w:r>
      <w:r w:rsidR="00137475">
        <w:rPr>
          <w:rFonts w:eastAsiaTheme="minorHAnsi"/>
          <w:sz w:val="22"/>
          <w:szCs w:val="22"/>
          <w:lang w:eastAsia="en-US"/>
        </w:rPr>
        <w:t>15 986 342,00</w:t>
      </w:r>
      <w:r w:rsidR="000514F2">
        <w:rPr>
          <w:rFonts w:eastAsiaTheme="minorHAnsi"/>
          <w:sz w:val="22"/>
          <w:szCs w:val="22"/>
          <w:lang w:eastAsia="en-US"/>
        </w:rPr>
        <w:t xml:space="preserve"> </w:t>
      </w:r>
      <w:r w:rsidR="000514F2" w:rsidRPr="0079570E">
        <w:rPr>
          <w:rFonts w:eastAsiaTheme="minorHAnsi"/>
          <w:sz w:val="22"/>
          <w:szCs w:val="22"/>
          <w:lang w:eastAsia="en-US"/>
        </w:rPr>
        <w:t xml:space="preserve"> </w:t>
      </w:r>
      <w:r w:rsidRPr="0079570E">
        <w:rPr>
          <w:rFonts w:eastAsiaTheme="minorHAnsi"/>
          <w:sz w:val="22"/>
          <w:szCs w:val="22"/>
          <w:lang w:eastAsia="en-US"/>
        </w:rPr>
        <w:t xml:space="preserve">рублей с </w:t>
      </w:r>
      <w:r>
        <w:rPr>
          <w:rFonts w:eastAsiaTheme="minorHAnsi"/>
          <w:sz w:val="22"/>
          <w:szCs w:val="22"/>
          <w:lang w:eastAsia="en-US"/>
        </w:rPr>
        <w:t xml:space="preserve">профицитом (дефицитом) </w:t>
      </w:r>
      <w:r w:rsidRPr="0079570E">
        <w:rPr>
          <w:rFonts w:eastAsiaTheme="minorHAnsi"/>
          <w:sz w:val="22"/>
          <w:szCs w:val="22"/>
          <w:lang w:eastAsia="en-US"/>
        </w:rPr>
        <w:t xml:space="preserve"> в размере</w:t>
      </w:r>
      <w:r>
        <w:rPr>
          <w:rFonts w:eastAsiaTheme="minorHAnsi"/>
          <w:sz w:val="22"/>
          <w:szCs w:val="22"/>
          <w:lang w:eastAsia="en-US"/>
        </w:rPr>
        <w:t xml:space="preserve"> 0,0 рублей.</w:t>
      </w:r>
    </w:p>
    <w:p w:rsidR="00F51ADA" w:rsidRPr="0079570E" w:rsidRDefault="00F51ADA" w:rsidP="00F51ADA">
      <w:pPr>
        <w:autoSpaceDE w:val="0"/>
        <w:autoSpaceDN w:val="0"/>
        <w:adjustRightInd w:val="0"/>
        <w:ind w:firstLine="709"/>
        <w:jc w:val="both"/>
        <w:rPr>
          <w:rFonts w:eastAsiaTheme="minorHAnsi"/>
          <w:sz w:val="22"/>
          <w:szCs w:val="22"/>
          <w:lang w:eastAsia="en-US"/>
        </w:rPr>
      </w:pPr>
      <w:r>
        <w:rPr>
          <w:rFonts w:eastAsiaTheme="minorHAnsi"/>
          <w:sz w:val="22"/>
          <w:szCs w:val="22"/>
          <w:lang w:eastAsia="en-US"/>
        </w:rPr>
        <w:t xml:space="preserve">- </w:t>
      </w:r>
      <w:r w:rsidRPr="0079570E">
        <w:rPr>
          <w:rFonts w:eastAsiaTheme="minorHAnsi"/>
          <w:sz w:val="22"/>
          <w:szCs w:val="22"/>
          <w:lang w:eastAsia="en-US"/>
        </w:rPr>
        <w:t>на 20</w:t>
      </w:r>
      <w:r>
        <w:rPr>
          <w:rFonts w:eastAsiaTheme="minorHAnsi"/>
          <w:sz w:val="22"/>
          <w:szCs w:val="22"/>
          <w:lang w:eastAsia="en-US"/>
        </w:rPr>
        <w:t>2</w:t>
      </w:r>
      <w:r w:rsidR="00137475">
        <w:rPr>
          <w:rFonts w:eastAsiaTheme="minorHAnsi"/>
          <w:sz w:val="22"/>
          <w:szCs w:val="22"/>
          <w:lang w:eastAsia="en-US"/>
        </w:rPr>
        <w:t>8</w:t>
      </w:r>
      <w:r>
        <w:rPr>
          <w:rFonts w:eastAsiaTheme="minorHAnsi"/>
          <w:sz w:val="22"/>
          <w:szCs w:val="22"/>
          <w:lang w:eastAsia="en-US"/>
        </w:rPr>
        <w:t xml:space="preserve"> </w:t>
      </w:r>
      <w:r w:rsidRPr="0079570E">
        <w:rPr>
          <w:rFonts w:eastAsiaTheme="minorHAnsi"/>
          <w:sz w:val="22"/>
          <w:szCs w:val="22"/>
          <w:lang w:eastAsia="en-US"/>
        </w:rPr>
        <w:t xml:space="preserve">год по доходам в сумме </w:t>
      </w:r>
      <w:r w:rsidR="00137475">
        <w:rPr>
          <w:rFonts w:eastAsiaTheme="minorHAnsi"/>
          <w:sz w:val="22"/>
          <w:szCs w:val="22"/>
          <w:lang w:eastAsia="en-US"/>
        </w:rPr>
        <w:t>15 833 574,51</w:t>
      </w:r>
      <w:r>
        <w:rPr>
          <w:rFonts w:eastAsiaTheme="minorHAnsi"/>
          <w:sz w:val="22"/>
          <w:szCs w:val="22"/>
          <w:lang w:eastAsia="en-US"/>
        </w:rPr>
        <w:t xml:space="preserve"> </w:t>
      </w:r>
      <w:r w:rsidRPr="0079570E">
        <w:rPr>
          <w:rFonts w:eastAsiaTheme="minorHAnsi"/>
          <w:sz w:val="22"/>
          <w:szCs w:val="22"/>
          <w:lang w:eastAsia="en-US"/>
        </w:rPr>
        <w:t xml:space="preserve"> рублей, по расходам –</w:t>
      </w:r>
      <w:r>
        <w:rPr>
          <w:rFonts w:eastAsiaTheme="minorHAnsi"/>
          <w:sz w:val="22"/>
          <w:szCs w:val="22"/>
          <w:lang w:eastAsia="en-US"/>
        </w:rPr>
        <w:t xml:space="preserve"> </w:t>
      </w:r>
      <w:r w:rsidR="00137475">
        <w:rPr>
          <w:rFonts w:eastAsiaTheme="minorHAnsi"/>
          <w:sz w:val="22"/>
          <w:szCs w:val="22"/>
          <w:lang w:eastAsia="en-US"/>
        </w:rPr>
        <w:t>15 833 574,51</w:t>
      </w:r>
      <w:r w:rsidR="000514F2">
        <w:rPr>
          <w:rFonts w:eastAsiaTheme="minorHAnsi"/>
          <w:sz w:val="22"/>
          <w:szCs w:val="22"/>
          <w:lang w:eastAsia="en-US"/>
        </w:rPr>
        <w:t xml:space="preserve"> </w:t>
      </w:r>
      <w:r w:rsidR="000514F2" w:rsidRPr="0079570E">
        <w:rPr>
          <w:rFonts w:eastAsiaTheme="minorHAnsi"/>
          <w:sz w:val="22"/>
          <w:szCs w:val="22"/>
          <w:lang w:eastAsia="en-US"/>
        </w:rPr>
        <w:t xml:space="preserve"> </w:t>
      </w:r>
      <w:r w:rsidRPr="0079570E">
        <w:rPr>
          <w:rFonts w:eastAsiaTheme="minorHAnsi"/>
          <w:sz w:val="22"/>
          <w:szCs w:val="22"/>
          <w:lang w:eastAsia="en-US"/>
        </w:rPr>
        <w:t xml:space="preserve">рублей с </w:t>
      </w:r>
      <w:r>
        <w:rPr>
          <w:rFonts w:eastAsiaTheme="minorHAnsi"/>
          <w:sz w:val="22"/>
          <w:szCs w:val="22"/>
          <w:lang w:eastAsia="en-US"/>
        </w:rPr>
        <w:t xml:space="preserve">профицитом (дефицитом) </w:t>
      </w:r>
      <w:r w:rsidRPr="0079570E">
        <w:rPr>
          <w:rFonts w:eastAsiaTheme="minorHAnsi"/>
          <w:sz w:val="22"/>
          <w:szCs w:val="22"/>
          <w:lang w:eastAsia="en-US"/>
        </w:rPr>
        <w:t xml:space="preserve"> в размере</w:t>
      </w:r>
      <w:r>
        <w:rPr>
          <w:rFonts w:eastAsiaTheme="minorHAnsi"/>
          <w:sz w:val="22"/>
          <w:szCs w:val="22"/>
          <w:lang w:eastAsia="en-US"/>
        </w:rPr>
        <w:t xml:space="preserve"> 0,0 рублей.</w:t>
      </w:r>
    </w:p>
    <w:p w:rsidR="00F51ADA" w:rsidRPr="0079570E" w:rsidRDefault="00F51ADA" w:rsidP="00F51ADA">
      <w:pPr>
        <w:autoSpaceDE w:val="0"/>
        <w:autoSpaceDN w:val="0"/>
        <w:adjustRightInd w:val="0"/>
        <w:ind w:firstLine="709"/>
        <w:jc w:val="both"/>
        <w:rPr>
          <w:rFonts w:eastAsiaTheme="minorHAnsi"/>
          <w:sz w:val="22"/>
          <w:szCs w:val="22"/>
          <w:lang w:eastAsia="en-US"/>
        </w:rPr>
      </w:pPr>
    </w:p>
    <w:p w:rsidR="00F51ADA" w:rsidRPr="0079570E" w:rsidRDefault="00F51ADA" w:rsidP="005531BC">
      <w:pPr>
        <w:autoSpaceDE w:val="0"/>
        <w:autoSpaceDN w:val="0"/>
        <w:adjustRightInd w:val="0"/>
        <w:ind w:firstLine="709"/>
        <w:jc w:val="both"/>
        <w:rPr>
          <w:rFonts w:eastAsiaTheme="minorHAnsi"/>
          <w:sz w:val="22"/>
          <w:szCs w:val="22"/>
          <w:lang w:eastAsia="en-US"/>
        </w:rPr>
      </w:pPr>
    </w:p>
    <w:p w:rsidR="00820ED9" w:rsidRDefault="00820ED9" w:rsidP="005531BC">
      <w:pPr>
        <w:autoSpaceDE w:val="0"/>
        <w:autoSpaceDN w:val="0"/>
        <w:adjustRightInd w:val="0"/>
        <w:ind w:firstLine="709"/>
        <w:jc w:val="both"/>
        <w:rPr>
          <w:rFonts w:eastAsiaTheme="minorHAnsi"/>
          <w:sz w:val="22"/>
          <w:szCs w:val="22"/>
          <w:lang w:eastAsia="en-US"/>
        </w:rPr>
      </w:pPr>
      <w:r w:rsidRPr="0079570E">
        <w:rPr>
          <w:rFonts w:eastAsiaTheme="minorHAnsi"/>
          <w:sz w:val="22"/>
          <w:szCs w:val="22"/>
          <w:lang w:eastAsia="en-US"/>
        </w:rPr>
        <w:t xml:space="preserve">Основные характеристики проекта бюджета </w:t>
      </w:r>
      <w:r w:rsidR="00503986" w:rsidRPr="00240D8A">
        <w:rPr>
          <w:color w:val="000000"/>
          <w:sz w:val="22"/>
          <w:szCs w:val="22"/>
        </w:rPr>
        <w:t xml:space="preserve"> сельского поселения </w:t>
      </w:r>
      <w:r w:rsidRPr="0079570E">
        <w:rPr>
          <w:rFonts w:eastAsiaTheme="minorHAnsi"/>
          <w:sz w:val="22"/>
          <w:szCs w:val="22"/>
          <w:lang w:eastAsia="en-US"/>
        </w:rPr>
        <w:t>на 20</w:t>
      </w:r>
      <w:r w:rsidR="00F4558B">
        <w:rPr>
          <w:rFonts w:eastAsiaTheme="minorHAnsi"/>
          <w:sz w:val="22"/>
          <w:szCs w:val="22"/>
          <w:lang w:eastAsia="en-US"/>
        </w:rPr>
        <w:t>2</w:t>
      </w:r>
      <w:r w:rsidR="00137475">
        <w:rPr>
          <w:rFonts w:eastAsiaTheme="minorHAnsi"/>
          <w:sz w:val="22"/>
          <w:szCs w:val="22"/>
          <w:lang w:eastAsia="en-US"/>
        </w:rPr>
        <w:t>6</w:t>
      </w:r>
      <w:r w:rsidRPr="0079570E">
        <w:rPr>
          <w:rFonts w:eastAsiaTheme="minorHAnsi"/>
          <w:sz w:val="22"/>
          <w:szCs w:val="22"/>
          <w:lang w:eastAsia="en-US"/>
        </w:rPr>
        <w:t xml:space="preserve"> год спрогнозированы в</w:t>
      </w:r>
      <w:r w:rsidR="000C77E8">
        <w:rPr>
          <w:rFonts w:eastAsiaTheme="minorHAnsi"/>
          <w:sz w:val="22"/>
          <w:szCs w:val="22"/>
          <w:lang w:eastAsia="en-US"/>
        </w:rPr>
        <w:t xml:space="preserve"> </w:t>
      </w:r>
      <w:r w:rsidRPr="0079570E">
        <w:rPr>
          <w:rFonts w:eastAsiaTheme="minorHAnsi"/>
          <w:sz w:val="22"/>
          <w:szCs w:val="22"/>
          <w:lang w:eastAsia="en-US"/>
        </w:rPr>
        <w:t>следующих объемах:</w:t>
      </w:r>
    </w:p>
    <w:p w:rsidR="00B05177" w:rsidRDefault="00B05177" w:rsidP="00B05177">
      <w:pPr>
        <w:autoSpaceDE w:val="0"/>
        <w:autoSpaceDN w:val="0"/>
        <w:adjustRightInd w:val="0"/>
        <w:jc w:val="center"/>
        <w:rPr>
          <w:rFonts w:eastAsiaTheme="minorHAnsi"/>
          <w:sz w:val="22"/>
          <w:szCs w:val="22"/>
          <w:lang w:eastAsia="en-US"/>
        </w:rPr>
      </w:pPr>
      <w:r>
        <w:rPr>
          <w:rFonts w:eastAsiaTheme="minorHAnsi"/>
          <w:sz w:val="22"/>
          <w:szCs w:val="22"/>
          <w:lang w:eastAsia="en-US"/>
        </w:rPr>
        <w:t xml:space="preserve">                                </w:t>
      </w:r>
      <w:r w:rsidR="00F4558B">
        <w:rPr>
          <w:rFonts w:eastAsiaTheme="minorHAnsi"/>
          <w:sz w:val="22"/>
          <w:szCs w:val="22"/>
          <w:lang w:eastAsia="en-US"/>
        </w:rPr>
        <w:t xml:space="preserve">                                                                   </w:t>
      </w:r>
      <w:r w:rsidR="00CC0486">
        <w:rPr>
          <w:rFonts w:eastAsiaTheme="minorHAnsi"/>
          <w:sz w:val="22"/>
          <w:szCs w:val="22"/>
          <w:lang w:eastAsia="en-US"/>
        </w:rPr>
        <w:t xml:space="preserve">                                             </w:t>
      </w:r>
      <w:r>
        <w:rPr>
          <w:rFonts w:eastAsiaTheme="minorHAnsi"/>
          <w:sz w:val="22"/>
          <w:szCs w:val="22"/>
          <w:lang w:eastAsia="en-US"/>
        </w:rPr>
        <w:t xml:space="preserve">  рублей</w:t>
      </w:r>
    </w:p>
    <w:tbl>
      <w:tblPr>
        <w:tblStyle w:val="a7"/>
        <w:tblpPr w:leftFromText="180" w:rightFromText="180" w:vertAnchor="text" w:horzAnchor="page" w:tblpXSpec="center" w:tblpY="25"/>
        <w:tblOverlap w:val="never"/>
        <w:tblW w:w="9464" w:type="dxa"/>
        <w:tblLook w:val="04A0"/>
      </w:tblPr>
      <w:tblGrid>
        <w:gridCol w:w="4111"/>
        <w:gridCol w:w="1701"/>
        <w:gridCol w:w="3652"/>
      </w:tblGrid>
      <w:tr w:rsidR="006239D5" w:rsidTr="005531BC">
        <w:tc>
          <w:tcPr>
            <w:tcW w:w="4111" w:type="dxa"/>
            <w:vAlign w:val="center"/>
          </w:tcPr>
          <w:p w:rsidR="006239D5" w:rsidRPr="00F43C2C" w:rsidRDefault="006239D5" w:rsidP="005531BC">
            <w:pPr>
              <w:autoSpaceDE w:val="0"/>
              <w:autoSpaceDN w:val="0"/>
              <w:adjustRightInd w:val="0"/>
              <w:jc w:val="center"/>
              <w:rPr>
                <w:rFonts w:eastAsiaTheme="minorHAnsi"/>
                <w:lang w:eastAsia="en-US"/>
              </w:rPr>
            </w:pPr>
            <w:r w:rsidRPr="00F43C2C">
              <w:rPr>
                <w:rFonts w:eastAsiaTheme="minorHAnsi"/>
                <w:sz w:val="22"/>
                <w:szCs w:val="22"/>
                <w:lang w:eastAsia="en-US"/>
              </w:rPr>
              <w:t>Наименование показателей</w:t>
            </w:r>
          </w:p>
        </w:tc>
        <w:tc>
          <w:tcPr>
            <w:tcW w:w="1701" w:type="dxa"/>
            <w:vAlign w:val="center"/>
          </w:tcPr>
          <w:p w:rsidR="006239D5" w:rsidRDefault="006239D5" w:rsidP="005531BC">
            <w:pPr>
              <w:autoSpaceDE w:val="0"/>
              <w:autoSpaceDN w:val="0"/>
              <w:adjustRightInd w:val="0"/>
              <w:jc w:val="center"/>
              <w:rPr>
                <w:rFonts w:eastAsiaTheme="minorHAnsi"/>
                <w:sz w:val="22"/>
                <w:szCs w:val="22"/>
                <w:lang w:eastAsia="en-US"/>
              </w:rPr>
            </w:pPr>
            <w:r w:rsidRPr="00F43C2C">
              <w:rPr>
                <w:rFonts w:eastAsiaTheme="minorHAnsi"/>
                <w:sz w:val="22"/>
                <w:szCs w:val="22"/>
                <w:lang w:eastAsia="en-US"/>
              </w:rPr>
              <w:t>Оценка</w:t>
            </w:r>
          </w:p>
          <w:p w:rsidR="006239D5" w:rsidRPr="00F43C2C" w:rsidRDefault="006239D5" w:rsidP="00137475">
            <w:pPr>
              <w:autoSpaceDE w:val="0"/>
              <w:autoSpaceDN w:val="0"/>
              <w:adjustRightInd w:val="0"/>
              <w:jc w:val="center"/>
              <w:rPr>
                <w:rFonts w:eastAsiaTheme="minorHAnsi"/>
                <w:lang w:eastAsia="en-US"/>
              </w:rPr>
            </w:pPr>
            <w:r>
              <w:rPr>
                <w:rFonts w:eastAsiaTheme="minorHAnsi"/>
                <w:sz w:val="22"/>
                <w:szCs w:val="22"/>
                <w:lang w:eastAsia="en-US"/>
              </w:rPr>
              <w:t>20</w:t>
            </w:r>
            <w:r w:rsidR="005531BC">
              <w:rPr>
                <w:rFonts w:eastAsiaTheme="minorHAnsi"/>
                <w:sz w:val="22"/>
                <w:szCs w:val="22"/>
                <w:lang w:eastAsia="en-US"/>
              </w:rPr>
              <w:t>2</w:t>
            </w:r>
            <w:r w:rsidR="00137475">
              <w:rPr>
                <w:rFonts w:eastAsiaTheme="minorHAnsi"/>
                <w:sz w:val="22"/>
                <w:szCs w:val="22"/>
                <w:lang w:eastAsia="en-US"/>
              </w:rPr>
              <w:t>5</w:t>
            </w:r>
            <w:r>
              <w:rPr>
                <w:rFonts w:eastAsiaTheme="minorHAnsi"/>
                <w:sz w:val="22"/>
                <w:szCs w:val="22"/>
                <w:lang w:eastAsia="en-US"/>
              </w:rPr>
              <w:t xml:space="preserve"> года</w:t>
            </w:r>
          </w:p>
        </w:tc>
        <w:tc>
          <w:tcPr>
            <w:tcW w:w="3652" w:type="dxa"/>
            <w:vAlign w:val="center"/>
          </w:tcPr>
          <w:p w:rsidR="006239D5" w:rsidRDefault="006239D5" w:rsidP="005531BC">
            <w:pPr>
              <w:autoSpaceDE w:val="0"/>
              <w:autoSpaceDN w:val="0"/>
              <w:adjustRightInd w:val="0"/>
              <w:jc w:val="center"/>
              <w:rPr>
                <w:rFonts w:eastAsiaTheme="minorHAnsi"/>
                <w:sz w:val="22"/>
                <w:szCs w:val="22"/>
                <w:lang w:eastAsia="en-US"/>
              </w:rPr>
            </w:pPr>
            <w:r>
              <w:rPr>
                <w:rFonts w:eastAsiaTheme="minorHAnsi"/>
                <w:sz w:val="22"/>
                <w:szCs w:val="22"/>
                <w:lang w:eastAsia="en-US"/>
              </w:rPr>
              <w:t xml:space="preserve">Проект </w:t>
            </w:r>
            <w:proofErr w:type="gramStart"/>
            <w:r>
              <w:rPr>
                <w:rFonts w:eastAsiaTheme="minorHAnsi"/>
                <w:sz w:val="22"/>
                <w:szCs w:val="22"/>
                <w:lang w:eastAsia="en-US"/>
              </w:rPr>
              <w:t>на</w:t>
            </w:r>
            <w:proofErr w:type="gramEnd"/>
          </w:p>
          <w:p w:rsidR="006239D5" w:rsidRPr="00F43C2C" w:rsidRDefault="006239D5" w:rsidP="00137475">
            <w:pPr>
              <w:autoSpaceDE w:val="0"/>
              <w:autoSpaceDN w:val="0"/>
              <w:adjustRightInd w:val="0"/>
              <w:jc w:val="center"/>
              <w:rPr>
                <w:rFonts w:eastAsiaTheme="minorHAnsi"/>
                <w:lang w:eastAsia="en-US"/>
              </w:rPr>
            </w:pPr>
            <w:r w:rsidRPr="00F43C2C">
              <w:rPr>
                <w:rFonts w:eastAsiaTheme="minorHAnsi"/>
                <w:sz w:val="22"/>
                <w:szCs w:val="22"/>
                <w:lang w:eastAsia="en-US"/>
              </w:rPr>
              <w:t>20</w:t>
            </w:r>
            <w:r w:rsidR="00F4558B">
              <w:rPr>
                <w:rFonts w:eastAsiaTheme="minorHAnsi"/>
                <w:sz w:val="22"/>
                <w:szCs w:val="22"/>
                <w:lang w:eastAsia="en-US"/>
              </w:rPr>
              <w:t>2</w:t>
            </w:r>
            <w:r w:rsidR="00137475">
              <w:rPr>
                <w:rFonts w:eastAsiaTheme="minorHAnsi"/>
                <w:sz w:val="22"/>
                <w:szCs w:val="22"/>
                <w:lang w:eastAsia="en-US"/>
              </w:rPr>
              <w:t>6</w:t>
            </w:r>
            <w:r w:rsidRPr="00F43C2C">
              <w:rPr>
                <w:rFonts w:eastAsiaTheme="minorHAnsi"/>
                <w:sz w:val="22"/>
                <w:szCs w:val="22"/>
                <w:lang w:eastAsia="en-US"/>
              </w:rPr>
              <w:t xml:space="preserve"> год</w:t>
            </w:r>
          </w:p>
        </w:tc>
      </w:tr>
      <w:tr w:rsidR="00703D2D" w:rsidTr="005531BC">
        <w:tc>
          <w:tcPr>
            <w:tcW w:w="4111" w:type="dxa"/>
          </w:tcPr>
          <w:p w:rsidR="00703D2D" w:rsidRPr="005531BC" w:rsidRDefault="00703D2D" w:rsidP="005531BC">
            <w:pPr>
              <w:pStyle w:val="a8"/>
              <w:numPr>
                <w:ilvl w:val="0"/>
                <w:numId w:val="6"/>
              </w:numPr>
              <w:autoSpaceDE w:val="0"/>
              <w:autoSpaceDN w:val="0"/>
              <w:adjustRightInd w:val="0"/>
              <w:jc w:val="both"/>
              <w:rPr>
                <w:rFonts w:eastAsiaTheme="minorHAnsi"/>
                <w:b/>
                <w:sz w:val="22"/>
                <w:szCs w:val="22"/>
                <w:lang w:eastAsia="en-US"/>
              </w:rPr>
            </w:pPr>
            <w:r w:rsidRPr="005531BC">
              <w:rPr>
                <w:rFonts w:eastAsiaTheme="minorHAnsi"/>
                <w:b/>
                <w:sz w:val="22"/>
                <w:szCs w:val="22"/>
                <w:lang w:eastAsia="en-US"/>
              </w:rPr>
              <w:t>Доходы - всего,</w:t>
            </w:r>
          </w:p>
          <w:p w:rsidR="00703D2D" w:rsidRDefault="00703D2D" w:rsidP="00703D2D">
            <w:pPr>
              <w:autoSpaceDE w:val="0"/>
              <w:autoSpaceDN w:val="0"/>
              <w:adjustRightInd w:val="0"/>
              <w:jc w:val="both"/>
              <w:rPr>
                <w:rFonts w:eastAsiaTheme="minorHAnsi"/>
                <w:sz w:val="22"/>
                <w:szCs w:val="22"/>
                <w:lang w:eastAsia="en-US"/>
              </w:rPr>
            </w:pPr>
            <w:r>
              <w:rPr>
                <w:rFonts w:eastAsiaTheme="minorHAnsi"/>
                <w:sz w:val="22"/>
                <w:szCs w:val="22"/>
                <w:lang w:eastAsia="en-US"/>
              </w:rPr>
              <w:t>из них</w:t>
            </w:r>
            <w:r w:rsidR="005531BC">
              <w:rPr>
                <w:rFonts w:eastAsiaTheme="minorHAnsi"/>
                <w:sz w:val="22"/>
                <w:szCs w:val="22"/>
                <w:lang w:eastAsia="en-US"/>
              </w:rPr>
              <w:t>:</w:t>
            </w:r>
          </w:p>
        </w:tc>
        <w:tc>
          <w:tcPr>
            <w:tcW w:w="1701" w:type="dxa"/>
            <w:vAlign w:val="center"/>
          </w:tcPr>
          <w:p w:rsidR="00703D2D" w:rsidRPr="003811E6" w:rsidRDefault="00137475" w:rsidP="005531BC">
            <w:pPr>
              <w:autoSpaceDE w:val="0"/>
              <w:autoSpaceDN w:val="0"/>
              <w:adjustRightInd w:val="0"/>
              <w:jc w:val="center"/>
              <w:rPr>
                <w:rFonts w:eastAsiaTheme="minorHAnsi"/>
                <w:b/>
                <w:color w:val="000000" w:themeColor="text1"/>
                <w:sz w:val="22"/>
                <w:szCs w:val="22"/>
                <w:lang w:eastAsia="en-US"/>
              </w:rPr>
            </w:pPr>
            <w:r>
              <w:rPr>
                <w:rFonts w:eastAsiaTheme="minorHAnsi"/>
                <w:b/>
                <w:color w:val="000000" w:themeColor="text1"/>
                <w:sz w:val="22"/>
                <w:szCs w:val="22"/>
                <w:lang w:eastAsia="en-US"/>
              </w:rPr>
              <w:t>14627520,90</w:t>
            </w:r>
          </w:p>
        </w:tc>
        <w:tc>
          <w:tcPr>
            <w:tcW w:w="3652" w:type="dxa"/>
            <w:vAlign w:val="center"/>
          </w:tcPr>
          <w:p w:rsidR="00703D2D" w:rsidRPr="00D01ACB" w:rsidRDefault="00137475" w:rsidP="005531BC">
            <w:pPr>
              <w:autoSpaceDE w:val="0"/>
              <w:autoSpaceDN w:val="0"/>
              <w:adjustRightInd w:val="0"/>
              <w:jc w:val="center"/>
              <w:rPr>
                <w:rFonts w:eastAsiaTheme="minorHAnsi"/>
                <w:b/>
                <w:sz w:val="22"/>
                <w:szCs w:val="22"/>
                <w:lang w:eastAsia="en-US"/>
              </w:rPr>
            </w:pPr>
            <w:r>
              <w:rPr>
                <w:rFonts w:eastAsiaTheme="minorHAnsi"/>
                <w:b/>
                <w:sz w:val="22"/>
                <w:szCs w:val="22"/>
                <w:lang w:eastAsia="en-US"/>
              </w:rPr>
              <w:t>15833574,51</w:t>
            </w:r>
          </w:p>
        </w:tc>
      </w:tr>
      <w:tr w:rsidR="00703D2D" w:rsidTr="00C63580">
        <w:trPr>
          <w:trHeight w:val="372"/>
        </w:trPr>
        <w:tc>
          <w:tcPr>
            <w:tcW w:w="4111" w:type="dxa"/>
          </w:tcPr>
          <w:p w:rsidR="00703D2D" w:rsidRDefault="00703D2D" w:rsidP="00703D2D">
            <w:pPr>
              <w:autoSpaceDE w:val="0"/>
              <w:autoSpaceDN w:val="0"/>
              <w:adjustRightInd w:val="0"/>
              <w:jc w:val="both"/>
              <w:rPr>
                <w:rFonts w:eastAsiaTheme="minorHAnsi"/>
                <w:sz w:val="22"/>
                <w:szCs w:val="22"/>
                <w:lang w:eastAsia="en-US"/>
              </w:rPr>
            </w:pPr>
            <w:r>
              <w:rPr>
                <w:rFonts w:eastAsiaTheme="minorHAnsi"/>
                <w:sz w:val="22"/>
                <w:szCs w:val="22"/>
                <w:lang w:eastAsia="en-US"/>
              </w:rPr>
              <w:t>налоговые доходы</w:t>
            </w:r>
          </w:p>
        </w:tc>
        <w:tc>
          <w:tcPr>
            <w:tcW w:w="1701" w:type="dxa"/>
            <w:vAlign w:val="center"/>
          </w:tcPr>
          <w:p w:rsidR="00703D2D" w:rsidRPr="003811E6" w:rsidRDefault="00137475" w:rsidP="00C63580">
            <w:pPr>
              <w:autoSpaceDE w:val="0"/>
              <w:autoSpaceDN w:val="0"/>
              <w:adjustRightInd w:val="0"/>
              <w:jc w:val="center"/>
              <w:rPr>
                <w:rFonts w:eastAsiaTheme="minorHAnsi"/>
                <w:color w:val="000000" w:themeColor="text1"/>
                <w:sz w:val="22"/>
                <w:szCs w:val="22"/>
                <w:lang w:eastAsia="en-US"/>
              </w:rPr>
            </w:pPr>
            <w:r>
              <w:rPr>
                <w:rFonts w:eastAsiaTheme="minorHAnsi"/>
                <w:color w:val="000000" w:themeColor="text1"/>
                <w:sz w:val="22"/>
                <w:szCs w:val="22"/>
                <w:lang w:eastAsia="en-US"/>
              </w:rPr>
              <w:t>7083900,00</w:t>
            </w:r>
          </w:p>
        </w:tc>
        <w:tc>
          <w:tcPr>
            <w:tcW w:w="3652" w:type="dxa"/>
            <w:vAlign w:val="center"/>
          </w:tcPr>
          <w:p w:rsidR="00703D2D" w:rsidRDefault="00137475" w:rsidP="005531BC">
            <w:pPr>
              <w:autoSpaceDE w:val="0"/>
              <w:autoSpaceDN w:val="0"/>
              <w:adjustRightInd w:val="0"/>
              <w:jc w:val="center"/>
              <w:rPr>
                <w:rFonts w:eastAsiaTheme="minorHAnsi"/>
                <w:sz w:val="22"/>
                <w:szCs w:val="22"/>
                <w:lang w:eastAsia="en-US"/>
              </w:rPr>
            </w:pPr>
            <w:r>
              <w:rPr>
                <w:rFonts w:eastAsiaTheme="minorHAnsi"/>
                <w:sz w:val="22"/>
                <w:szCs w:val="22"/>
                <w:lang w:eastAsia="en-US"/>
              </w:rPr>
              <w:t>9892100,00</w:t>
            </w:r>
          </w:p>
        </w:tc>
      </w:tr>
      <w:tr w:rsidR="00703D2D" w:rsidTr="005531BC">
        <w:tc>
          <w:tcPr>
            <w:tcW w:w="4111" w:type="dxa"/>
          </w:tcPr>
          <w:p w:rsidR="00703D2D" w:rsidRDefault="00703D2D" w:rsidP="00703D2D">
            <w:pPr>
              <w:autoSpaceDE w:val="0"/>
              <w:autoSpaceDN w:val="0"/>
              <w:adjustRightInd w:val="0"/>
              <w:jc w:val="both"/>
              <w:rPr>
                <w:rFonts w:eastAsiaTheme="minorHAnsi"/>
                <w:sz w:val="22"/>
                <w:szCs w:val="22"/>
                <w:lang w:eastAsia="en-US"/>
              </w:rPr>
            </w:pPr>
            <w:r>
              <w:rPr>
                <w:rFonts w:eastAsiaTheme="minorHAnsi"/>
                <w:sz w:val="22"/>
                <w:szCs w:val="22"/>
                <w:lang w:eastAsia="en-US"/>
              </w:rPr>
              <w:t>неналоговые доходы</w:t>
            </w:r>
          </w:p>
        </w:tc>
        <w:tc>
          <w:tcPr>
            <w:tcW w:w="1701" w:type="dxa"/>
            <w:vAlign w:val="center"/>
          </w:tcPr>
          <w:p w:rsidR="00703D2D" w:rsidRPr="003811E6" w:rsidRDefault="00137475" w:rsidP="005531BC">
            <w:pPr>
              <w:autoSpaceDE w:val="0"/>
              <w:autoSpaceDN w:val="0"/>
              <w:adjustRightInd w:val="0"/>
              <w:jc w:val="center"/>
              <w:rPr>
                <w:rFonts w:eastAsiaTheme="minorHAnsi"/>
                <w:color w:val="000000" w:themeColor="text1"/>
                <w:sz w:val="22"/>
                <w:szCs w:val="22"/>
                <w:lang w:eastAsia="en-US"/>
              </w:rPr>
            </w:pPr>
            <w:r>
              <w:rPr>
                <w:rFonts w:eastAsiaTheme="minorHAnsi"/>
                <w:color w:val="000000" w:themeColor="text1"/>
                <w:sz w:val="22"/>
                <w:szCs w:val="22"/>
                <w:lang w:eastAsia="en-US"/>
              </w:rPr>
              <w:t>183000,00</w:t>
            </w:r>
          </w:p>
        </w:tc>
        <w:tc>
          <w:tcPr>
            <w:tcW w:w="3652" w:type="dxa"/>
            <w:vAlign w:val="center"/>
          </w:tcPr>
          <w:p w:rsidR="00703D2D" w:rsidRDefault="00137475" w:rsidP="005531BC">
            <w:pPr>
              <w:autoSpaceDE w:val="0"/>
              <w:autoSpaceDN w:val="0"/>
              <w:adjustRightInd w:val="0"/>
              <w:jc w:val="center"/>
              <w:rPr>
                <w:rFonts w:eastAsiaTheme="minorHAnsi"/>
                <w:sz w:val="22"/>
                <w:szCs w:val="22"/>
                <w:lang w:eastAsia="en-US"/>
              </w:rPr>
            </w:pPr>
            <w:r>
              <w:rPr>
                <w:rFonts w:eastAsiaTheme="minorHAnsi"/>
                <w:sz w:val="22"/>
                <w:szCs w:val="22"/>
                <w:lang w:eastAsia="en-US"/>
              </w:rPr>
              <w:t>160500,00</w:t>
            </w:r>
          </w:p>
        </w:tc>
      </w:tr>
      <w:tr w:rsidR="00703D2D" w:rsidTr="005531BC">
        <w:tc>
          <w:tcPr>
            <w:tcW w:w="4111" w:type="dxa"/>
          </w:tcPr>
          <w:p w:rsidR="00703D2D" w:rsidRDefault="00703D2D" w:rsidP="00703D2D">
            <w:pPr>
              <w:autoSpaceDE w:val="0"/>
              <w:autoSpaceDN w:val="0"/>
              <w:adjustRightInd w:val="0"/>
              <w:jc w:val="both"/>
              <w:rPr>
                <w:rFonts w:eastAsiaTheme="minorHAnsi"/>
                <w:sz w:val="22"/>
                <w:szCs w:val="22"/>
                <w:lang w:eastAsia="en-US"/>
              </w:rPr>
            </w:pPr>
            <w:r>
              <w:rPr>
                <w:rFonts w:eastAsiaTheme="minorHAnsi"/>
                <w:sz w:val="22"/>
                <w:szCs w:val="22"/>
                <w:lang w:eastAsia="en-US"/>
              </w:rPr>
              <w:t>безвозмездные поступления</w:t>
            </w:r>
          </w:p>
        </w:tc>
        <w:tc>
          <w:tcPr>
            <w:tcW w:w="1701" w:type="dxa"/>
            <w:vAlign w:val="center"/>
          </w:tcPr>
          <w:p w:rsidR="00703D2D" w:rsidRPr="003811E6" w:rsidRDefault="00137475" w:rsidP="005531BC">
            <w:pPr>
              <w:autoSpaceDE w:val="0"/>
              <w:autoSpaceDN w:val="0"/>
              <w:adjustRightInd w:val="0"/>
              <w:jc w:val="center"/>
              <w:rPr>
                <w:rFonts w:eastAsiaTheme="minorHAnsi"/>
                <w:color w:val="000000" w:themeColor="text1"/>
                <w:sz w:val="22"/>
                <w:szCs w:val="22"/>
                <w:lang w:eastAsia="en-US"/>
              </w:rPr>
            </w:pPr>
            <w:r>
              <w:rPr>
                <w:rFonts w:eastAsiaTheme="minorHAnsi"/>
                <w:color w:val="000000" w:themeColor="text1"/>
                <w:sz w:val="22"/>
                <w:szCs w:val="22"/>
                <w:lang w:eastAsia="en-US"/>
              </w:rPr>
              <w:t>7360620,90</w:t>
            </w:r>
          </w:p>
        </w:tc>
        <w:tc>
          <w:tcPr>
            <w:tcW w:w="3652" w:type="dxa"/>
            <w:vAlign w:val="center"/>
          </w:tcPr>
          <w:p w:rsidR="00703D2D" w:rsidRDefault="00137475" w:rsidP="005531BC">
            <w:pPr>
              <w:autoSpaceDE w:val="0"/>
              <w:autoSpaceDN w:val="0"/>
              <w:adjustRightInd w:val="0"/>
              <w:jc w:val="center"/>
              <w:rPr>
                <w:rFonts w:eastAsiaTheme="minorHAnsi"/>
                <w:sz w:val="22"/>
                <w:szCs w:val="22"/>
                <w:lang w:eastAsia="en-US"/>
              </w:rPr>
            </w:pPr>
            <w:r>
              <w:rPr>
                <w:rFonts w:eastAsiaTheme="minorHAnsi"/>
                <w:sz w:val="22"/>
                <w:szCs w:val="22"/>
                <w:lang w:eastAsia="en-US"/>
              </w:rPr>
              <w:t>5780974,51</w:t>
            </w:r>
          </w:p>
        </w:tc>
      </w:tr>
      <w:tr w:rsidR="00703D2D" w:rsidTr="005531BC">
        <w:tc>
          <w:tcPr>
            <w:tcW w:w="4111" w:type="dxa"/>
          </w:tcPr>
          <w:p w:rsidR="00703D2D" w:rsidRPr="005531BC" w:rsidRDefault="00703D2D" w:rsidP="005531BC">
            <w:pPr>
              <w:pStyle w:val="a8"/>
              <w:numPr>
                <w:ilvl w:val="0"/>
                <w:numId w:val="6"/>
              </w:numPr>
              <w:autoSpaceDE w:val="0"/>
              <w:autoSpaceDN w:val="0"/>
              <w:adjustRightInd w:val="0"/>
              <w:jc w:val="both"/>
              <w:rPr>
                <w:rFonts w:eastAsiaTheme="minorHAnsi"/>
                <w:b/>
                <w:sz w:val="22"/>
                <w:szCs w:val="22"/>
                <w:lang w:eastAsia="en-US"/>
              </w:rPr>
            </w:pPr>
            <w:r w:rsidRPr="005531BC">
              <w:rPr>
                <w:rFonts w:eastAsiaTheme="minorHAnsi"/>
                <w:b/>
                <w:sz w:val="22"/>
                <w:szCs w:val="22"/>
                <w:lang w:eastAsia="en-US"/>
              </w:rPr>
              <w:t>Расходы - всего</w:t>
            </w:r>
          </w:p>
        </w:tc>
        <w:tc>
          <w:tcPr>
            <w:tcW w:w="1701" w:type="dxa"/>
            <w:vAlign w:val="center"/>
          </w:tcPr>
          <w:p w:rsidR="00703D2D" w:rsidRPr="003811E6" w:rsidRDefault="00137475" w:rsidP="003811E6">
            <w:pPr>
              <w:autoSpaceDE w:val="0"/>
              <w:autoSpaceDN w:val="0"/>
              <w:adjustRightInd w:val="0"/>
              <w:jc w:val="center"/>
              <w:rPr>
                <w:rFonts w:eastAsiaTheme="minorHAnsi"/>
                <w:b/>
                <w:color w:val="000000" w:themeColor="text1"/>
                <w:sz w:val="22"/>
                <w:szCs w:val="22"/>
                <w:lang w:eastAsia="en-US"/>
              </w:rPr>
            </w:pPr>
            <w:r>
              <w:rPr>
                <w:rFonts w:eastAsiaTheme="minorHAnsi"/>
                <w:b/>
                <w:color w:val="000000" w:themeColor="text1"/>
                <w:sz w:val="22"/>
                <w:szCs w:val="22"/>
                <w:lang w:eastAsia="en-US"/>
              </w:rPr>
              <w:t>14658852,40</w:t>
            </w:r>
          </w:p>
        </w:tc>
        <w:tc>
          <w:tcPr>
            <w:tcW w:w="3652" w:type="dxa"/>
            <w:vAlign w:val="center"/>
          </w:tcPr>
          <w:p w:rsidR="00703D2D" w:rsidRPr="00D01ACB" w:rsidRDefault="00137475" w:rsidP="00C63580">
            <w:pPr>
              <w:autoSpaceDE w:val="0"/>
              <w:autoSpaceDN w:val="0"/>
              <w:adjustRightInd w:val="0"/>
              <w:jc w:val="center"/>
              <w:rPr>
                <w:rFonts w:eastAsiaTheme="minorHAnsi"/>
                <w:b/>
                <w:sz w:val="22"/>
                <w:szCs w:val="22"/>
                <w:lang w:eastAsia="en-US"/>
              </w:rPr>
            </w:pPr>
            <w:r>
              <w:rPr>
                <w:rFonts w:eastAsiaTheme="minorHAnsi"/>
                <w:b/>
                <w:sz w:val="22"/>
                <w:szCs w:val="22"/>
                <w:lang w:eastAsia="en-US"/>
              </w:rPr>
              <w:t>15833574,51</w:t>
            </w:r>
          </w:p>
        </w:tc>
      </w:tr>
      <w:tr w:rsidR="00703D2D" w:rsidTr="005531BC">
        <w:trPr>
          <w:trHeight w:val="70"/>
        </w:trPr>
        <w:tc>
          <w:tcPr>
            <w:tcW w:w="4111" w:type="dxa"/>
          </w:tcPr>
          <w:p w:rsidR="00703D2D" w:rsidRPr="005531BC" w:rsidRDefault="00703D2D" w:rsidP="005531BC">
            <w:pPr>
              <w:pStyle w:val="a8"/>
              <w:numPr>
                <w:ilvl w:val="0"/>
                <w:numId w:val="6"/>
              </w:numPr>
              <w:autoSpaceDE w:val="0"/>
              <w:autoSpaceDN w:val="0"/>
              <w:adjustRightInd w:val="0"/>
              <w:jc w:val="both"/>
              <w:rPr>
                <w:rFonts w:eastAsiaTheme="minorHAnsi"/>
                <w:b/>
                <w:sz w:val="22"/>
                <w:szCs w:val="22"/>
                <w:lang w:eastAsia="en-US"/>
              </w:rPr>
            </w:pPr>
            <w:r w:rsidRPr="005531BC">
              <w:rPr>
                <w:rFonts w:eastAsiaTheme="minorHAnsi"/>
                <w:b/>
                <w:sz w:val="22"/>
                <w:szCs w:val="22"/>
                <w:lang w:eastAsia="en-US"/>
              </w:rPr>
              <w:t>Дефицит (</w:t>
            </w:r>
            <w:proofErr w:type="spellStart"/>
            <w:r w:rsidRPr="005531BC">
              <w:rPr>
                <w:rFonts w:eastAsiaTheme="minorHAnsi"/>
                <w:b/>
                <w:sz w:val="22"/>
                <w:szCs w:val="22"/>
                <w:lang w:eastAsia="en-US"/>
              </w:rPr>
              <w:t>профицит</w:t>
            </w:r>
            <w:proofErr w:type="spellEnd"/>
            <w:r w:rsidRPr="005531BC">
              <w:rPr>
                <w:rFonts w:eastAsiaTheme="minorHAnsi"/>
                <w:b/>
                <w:sz w:val="22"/>
                <w:szCs w:val="22"/>
                <w:lang w:eastAsia="en-US"/>
              </w:rPr>
              <w:t>)</w:t>
            </w:r>
          </w:p>
        </w:tc>
        <w:tc>
          <w:tcPr>
            <w:tcW w:w="1701" w:type="dxa"/>
            <w:vAlign w:val="center"/>
          </w:tcPr>
          <w:p w:rsidR="00703D2D" w:rsidRPr="003811E6" w:rsidRDefault="00137475" w:rsidP="005531BC">
            <w:pPr>
              <w:autoSpaceDE w:val="0"/>
              <w:autoSpaceDN w:val="0"/>
              <w:adjustRightInd w:val="0"/>
              <w:jc w:val="center"/>
              <w:rPr>
                <w:rFonts w:eastAsiaTheme="minorHAnsi"/>
                <w:b/>
                <w:color w:val="000000" w:themeColor="text1"/>
                <w:sz w:val="22"/>
                <w:szCs w:val="22"/>
                <w:lang w:eastAsia="en-US"/>
              </w:rPr>
            </w:pPr>
            <w:r>
              <w:rPr>
                <w:rFonts w:eastAsiaTheme="minorHAnsi"/>
                <w:b/>
                <w:color w:val="000000" w:themeColor="text1"/>
                <w:sz w:val="22"/>
                <w:szCs w:val="22"/>
                <w:lang w:eastAsia="en-US"/>
              </w:rPr>
              <w:t>-31332,00</w:t>
            </w:r>
          </w:p>
        </w:tc>
        <w:tc>
          <w:tcPr>
            <w:tcW w:w="3652" w:type="dxa"/>
            <w:vAlign w:val="center"/>
          </w:tcPr>
          <w:p w:rsidR="00703D2D" w:rsidRPr="00D01ACB" w:rsidRDefault="00703D2D" w:rsidP="005531BC">
            <w:pPr>
              <w:autoSpaceDE w:val="0"/>
              <w:autoSpaceDN w:val="0"/>
              <w:adjustRightInd w:val="0"/>
              <w:jc w:val="center"/>
              <w:rPr>
                <w:rFonts w:eastAsiaTheme="minorHAnsi"/>
                <w:b/>
                <w:sz w:val="22"/>
                <w:szCs w:val="22"/>
                <w:lang w:eastAsia="en-US"/>
              </w:rPr>
            </w:pPr>
            <w:r>
              <w:rPr>
                <w:rFonts w:eastAsiaTheme="minorHAnsi"/>
                <w:b/>
                <w:sz w:val="22"/>
                <w:szCs w:val="22"/>
                <w:lang w:eastAsia="en-US"/>
              </w:rPr>
              <w:t>0,0</w:t>
            </w:r>
          </w:p>
        </w:tc>
      </w:tr>
    </w:tbl>
    <w:p w:rsidR="00663D0E" w:rsidRDefault="00663D0E" w:rsidP="005531BC">
      <w:pPr>
        <w:widowControl w:val="0"/>
        <w:tabs>
          <w:tab w:val="left" w:pos="709"/>
        </w:tabs>
        <w:autoSpaceDE w:val="0"/>
        <w:autoSpaceDN w:val="0"/>
        <w:adjustRightInd w:val="0"/>
        <w:rPr>
          <w:rFonts w:eastAsiaTheme="minorHAnsi"/>
          <w:b/>
          <w:sz w:val="24"/>
          <w:szCs w:val="24"/>
          <w:u w:val="single"/>
          <w:lang w:eastAsia="en-US"/>
        </w:rPr>
      </w:pPr>
    </w:p>
    <w:p w:rsidR="00663D0E" w:rsidRDefault="00663D0E" w:rsidP="00A40CD0">
      <w:pPr>
        <w:widowControl w:val="0"/>
        <w:tabs>
          <w:tab w:val="left" w:pos="709"/>
        </w:tabs>
        <w:autoSpaceDE w:val="0"/>
        <w:autoSpaceDN w:val="0"/>
        <w:adjustRightInd w:val="0"/>
        <w:jc w:val="center"/>
        <w:rPr>
          <w:rFonts w:eastAsiaTheme="minorHAnsi"/>
          <w:b/>
          <w:sz w:val="24"/>
          <w:szCs w:val="24"/>
          <w:u w:val="single"/>
          <w:lang w:eastAsia="en-US"/>
        </w:rPr>
      </w:pPr>
    </w:p>
    <w:p w:rsidR="0041497C" w:rsidRDefault="0041497C" w:rsidP="00A40CD0">
      <w:pPr>
        <w:widowControl w:val="0"/>
        <w:tabs>
          <w:tab w:val="left" w:pos="709"/>
        </w:tabs>
        <w:autoSpaceDE w:val="0"/>
        <w:autoSpaceDN w:val="0"/>
        <w:adjustRightInd w:val="0"/>
        <w:jc w:val="center"/>
        <w:rPr>
          <w:rFonts w:eastAsiaTheme="minorHAnsi"/>
          <w:b/>
          <w:sz w:val="24"/>
          <w:szCs w:val="24"/>
          <w:u w:val="single"/>
          <w:lang w:eastAsia="en-US"/>
        </w:rPr>
      </w:pPr>
      <w:r w:rsidRPr="009355CD">
        <w:rPr>
          <w:rFonts w:eastAsiaTheme="minorHAnsi"/>
          <w:b/>
          <w:sz w:val="24"/>
          <w:szCs w:val="24"/>
          <w:u w:val="single"/>
          <w:lang w:eastAsia="en-US"/>
        </w:rPr>
        <w:t>ДОХОДЫ БЮДЖЕТА</w:t>
      </w:r>
    </w:p>
    <w:p w:rsidR="00703D2D" w:rsidRPr="009355CD" w:rsidRDefault="00703D2D" w:rsidP="00A40CD0">
      <w:pPr>
        <w:widowControl w:val="0"/>
        <w:tabs>
          <w:tab w:val="left" w:pos="709"/>
        </w:tabs>
        <w:autoSpaceDE w:val="0"/>
        <w:autoSpaceDN w:val="0"/>
        <w:adjustRightInd w:val="0"/>
        <w:jc w:val="center"/>
        <w:rPr>
          <w:rFonts w:eastAsiaTheme="minorHAnsi"/>
          <w:b/>
          <w:sz w:val="24"/>
          <w:szCs w:val="24"/>
          <w:u w:val="single"/>
          <w:lang w:eastAsia="en-US"/>
        </w:rPr>
      </w:pPr>
    </w:p>
    <w:p w:rsidR="005531BC" w:rsidRDefault="00532F99" w:rsidP="005531BC">
      <w:pPr>
        <w:autoSpaceDE w:val="0"/>
        <w:autoSpaceDN w:val="0"/>
        <w:adjustRightInd w:val="0"/>
        <w:ind w:firstLine="709"/>
        <w:jc w:val="both"/>
        <w:rPr>
          <w:sz w:val="22"/>
          <w:szCs w:val="22"/>
        </w:rPr>
      </w:pPr>
      <w:r w:rsidRPr="005531BC">
        <w:rPr>
          <w:rFonts w:eastAsiaTheme="minorHAnsi"/>
          <w:sz w:val="22"/>
          <w:szCs w:val="22"/>
          <w:lang w:eastAsia="en-US"/>
        </w:rPr>
        <w:t xml:space="preserve">В прогнозе учтены данные главных администраторов доходов бюджета о планируемом поступлении закрепленных доходных источников, данные </w:t>
      </w:r>
      <w:r w:rsidR="00A40CD0" w:rsidRPr="005531BC">
        <w:rPr>
          <w:rFonts w:eastAsiaTheme="minorHAnsi"/>
          <w:sz w:val="22"/>
          <w:szCs w:val="22"/>
          <w:lang w:eastAsia="en-US"/>
        </w:rPr>
        <w:t xml:space="preserve">предоставленные </w:t>
      </w:r>
      <w:r w:rsidRPr="005531BC">
        <w:rPr>
          <w:rFonts w:eastAsiaTheme="minorHAnsi"/>
          <w:sz w:val="22"/>
          <w:szCs w:val="22"/>
          <w:lang w:eastAsia="en-US"/>
        </w:rPr>
        <w:t xml:space="preserve"> Межрайонной ИФНС России № 9 по Республике Карелия о </w:t>
      </w:r>
      <w:r w:rsidR="00A40CD0" w:rsidRPr="005531BC">
        <w:rPr>
          <w:rFonts w:eastAsiaTheme="minorHAnsi"/>
          <w:sz w:val="22"/>
          <w:szCs w:val="22"/>
          <w:lang w:eastAsia="en-US"/>
        </w:rPr>
        <w:t>прогнозируемом поступлении</w:t>
      </w:r>
      <w:r w:rsidRPr="005531BC">
        <w:rPr>
          <w:rFonts w:eastAsiaTheme="minorHAnsi"/>
          <w:sz w:val="22"/>
          <w:szCs w:val="22"/>
          <w:lang w:eastAsia="en-US"/>
        </w:rPr>
        <w:t xml:space="preserve"> по отдельным видам налогов, динамика поступлений конкретных доходных источников за ряд предыдущих лет</w:t>
      </w:r>
      <w:r w:rsidR="00FE3184" w:rsidRPr="005531BC">
        <w:rPr>
          <w:rFonts w:eastAsiaTheme="minorHAnsi"/>
          <w:sz w:val="22"/>
          <w:szCs w:val="22"/>
          <w:lang w:eastAsia="en-US"/>
        </w:rPr>
        <w:t>.</w:t>
      </w:r>
      <w:r w:rsidR="00A40CD0" w:rsidRPr="005531BC">
        <w:rPr>
          <w:sz w:val="22"/>
          <w:szCs w:val="22"/>
        </w:rPr>
        <w:t xml:space="preserve"> </w:t>
      </w:r>
    </w:p>
    <w:p w:rsidR="005531BC" w:rsidRDefault="00A40CD0" w:rsidP="005531BC">
      <w:pPr>
        <w:autoSpaceDE w:val="0"/>
        <w:autoSpaceDN w:val="0"/>
        <w:adjustRightInd w:val="0"/>
        <w:ind w:firstLine="709"/>
        <w:jc w:val="both"/>
        <w:rPr>
          <w:sz w:val="22"/>
          <w:szCs w:val="22"/>
        </w:rPr>
      </w:pPr>
      <w:r w:rsidRPr="005531BC">
        <w:rPr>
          <w:rFonts w:eastAsiaTheme="minorHAnsi"/>
          <w:sz w:val="22"/>
          <w:szCs w:val="22"/>
          <w:lang w:eastAsia="en-US"/>
        </w:rPr>
        <w:t xml:space="preserve">Основным бюджетообразующим доходным источником является налог от уплаты акцизов и составляет – </w:t>
      </w:r>
      <w:r w:rsidR="006F3D92">
        <w:rPr>
          <w:rFonts w:eastAsiaTheme="minorHAnsi"/>
          <w:sz w:val="22"/>
          <w:szCs w:val="22"/>
          <w:lang w:eastAsia="en-US"/>
        </w:rPr>
        <w:t>6587400,00</w:t>
      </w:r>
      <w:r w:rsidRPr="005531BC">
        <w:rPr>
          <w:rFonts w:eastAsiaTheme="minorHAnsi"/>
          <w:sz w:val="22"/>
          <w:szCs w:val="22"/>
          <w:lang w:eastAsia="en-US"/>
        </w:rPr>
        <w:t xml:space="preserve"> руб.  </w:t>
      </w:r>
    </w:p>
    <w:p w:rsidR="005531BC" w:rsidRPr="005531BC" w:rsidRDefault="00A40CD0" w:rsidP="005531BC">
      <w:pPr>
        <w:autoSpaceDE w:val="0"/>
        <w:autoSpaceDN w:val="0"/>
        <w:adjustRightInd w:val="0"/>
        <w:ind w:firstLine="709"/>
        <w:jc w:val="both"/>
        <w:rPr>
          <w:sz w:val="22"/>
          <w:szCs w:val="22"/>
        </w:rPr>
      </w:pPr>
      <w:r w:rsidRPr="005531BC">
        <w:rPr>
          <w:rFonts w:eastAsiaTheme="minorHAnsi"/>
          <w:sz w:val="22"/>
          <w:szCs w:val="22"/>
          <w:lang w:eastAsia="en-US"/>
        </w:rPr>
        <w:t>Для расчета НДФЛ на 202</w:t>
      </w:r>
      <w:r w:rsidR="006F3D92">
        <w:rPr>
          <w:rFonts w:eastAsiaTheme="minorHAnsi"/>
          <w:sz w:val="22"/>
          <w:szCs w:val="22"/>
          <w:lang w:eastAsia="en-US"/>
        </w:rPr>
        <w:t>6</w:t>
      </w:r>
      <w:r w:rsidRPr="005531BC">
        <w:rPr>
          <w:rFonts w:eastAsiaTheme="minorHAnsi"/>
          <w:sz w:val="22"/>
          <w:szCs w:val="22"/>
          <w:lang w:eastAsia="en-US"/>
        </w:rPr>
        <w:t xml:space="preserve"> год использовались прогнозные показатели Межрайонной инспекции ФНС Рос</w:t>
      </w:r>
      <w:r w:rsidR="005531BC">
        <w:rPr>
          <w:rFonts w:eastAsiaTheme="minorHAnsi"/>
          <w:sz w:val="22"/>
          <w:szCs w:val="22"/>
          <w:lang w:eastAsia="en-US"/>
        </w:rPr>
        <w:t>с</w:t>
      </w:r>
      <w:r w:rsidRPr="005531BC">
        <w:rPr>
          <w:rFonts w:eastAsiaTheme="minorHAnsi"/>
          <w:sz w:val="22"/>
          <w:szCs w:val="22"/>
          <w:lang w:eastAsia="en-US"/>
        </w:rPr>
        <w:t>ии №9 по РК. Норматив отчислений от налога на доходы физ.</w:t>
      </w:r>
      <w:r w:rsidR="0019302B">
        <w:rPr>
          <w:rFonts w:eastAsiaTheme="minorHAnsi"/>
          <w:sz w:val="22"/>
          <w:szCs w:val="22"/>
          <w:lang w:eastAsia="en-US"/>
        </w:rPr>
        <w:t xml:space="preserve"> </w:t>
      </w:r>
      <w:r w:rsidRPr="005531BC">
        <w:rPr>
          <w:rFonts w:eastAsiaTheme="minorHAnsi"/>
          <w:sz w:val="22"/>
          <w:szCs w:val="22"/>
          <w:lang w:eastAsia="en-US"/>
        </w:rPr>
        <w:t>лиц поселения на 202</w:t>
      </w:r>
      <w:r w:rsidR="006F3D92">
        <w:rPr>
          <w:rFonts w:eastAsiaTheme="minorHAnsi"/>
          <w:sz w:val="22"/>
          <w:szCs w:val="22"/>
          <w:lang w:eastAsia="en-US"/>
        </w:rPr>
        <w:t>6</w:t>
      </w:r>
      <w:r w:rsidRPr="005531BC">
        <w:rPr>
          <w:rFonts w:eastAsiaTheme="minorHAnsi"/>
          <w:sz w:val="22"/>
          <w:szCs w:val="22"/>
          <w:lang w:eastAsia="en-US"/>
        </w:rPr>
        <w:t xml:space="preserve"> год  составит 2 %.</w:t>
      </w:r>
    </w:p>
    <w:p w:rsidR="00532F99" w:rsidRPr="005531BC" w:rsidRDefault="00FE3184" w:rsidP="00532F99">
      <w:pPr>
        <w:autoSpaceDE w:val="0"/>
        <w:autoSpaceDN w:val="0"/>
        <w:adjustRightInd w:val="0"/>
        <w:jc w:val="both"/>
        <w:rPr>
          <w:rFonts w:eastAsiaTheme="minorHAnsi"/>
          <w:sz w:val="22"/>
          <w:szCs w:val="22"/>
          <w:u w:val="single"/>
          <w:lang w:eastAsia="en-US"/>
        </w:rPr>
      </w:pPr>
      <w:r>
        <w:rPr>
          <w:rFonts w:eastAsiaTheme="minorHAnsi"/>
          <w:sz w:val="24"/>
          <w:szCs w:val="24"/>
          <w:lang w:eastAsia="en-US"/>
        </w:rPr>
        <w:t xml:space="preserve">          </w:t>
      </w:r>
      <w:r w:rsidR="00532F99" w:rsidRPr="005531BC">
        <w:rPr>
          <w:rFonts w:eastAsiaTheme="minorHAnsi"/>
          <w:sz w:val="22"/>
          <w:szCs w:val="22"/>
          <w:lang w:eastAsia="en-US"/>
        </w:rPr>
        <w:t>Динамика доходов бю</w:t>
      </w:r>
      <w:r w:rsidR="00503986" w:rsidRPr="005531BC">
        <w:rPr>
          <w:rFonts w:eastAsiaTheme="minorHAnsi"/>
          <w:sz w:val="22"/>
          <w:szCs w:val="22"/>
          <w:lang w:eastAsia="en-US"/>
        </w:rPr>
        <w:t>джета поселения</w:t>
      </w:r>
      <w:r w:rsidR="00532F99" w:rsidRPr="005531BC">
        <w:rPr>
          <w:rFonts w:eastAsiaTheme="minorHAnsi"/>
          <w:sz w:val="22"/>
          <w:szCs w:val="22"/>
          <w:lang w:eastAsia="en-US"/>
        </w:rPr>
        <w:t xml:space="preserve"> </w:t>
      </w:r>
      <w:r w:rsidRPr="005531BC">
        <w:rPr>
          <w:rFonts w:eastAsiaTheme="minorHAnsi"/>
          <w:sz w:val="22"/>
          <w:szCs w:val="22"/>
          <w:lang w:eastAsia="en-US"/>
        </w:rPr>
        <w:t>сложилась следующим образом:</w:t>
      </w:r>
    </w:p>
    <w:p w:rsidR="00F51ADA" w:rsidRDefault="00CC0486" w:rsidP="00CC0486">
      <w:pPr>
        <w:widowControl w:val="0"/>
        <w:tabs>
          <w:tab w:val="left" w:pos="709"/>
        </w:tabs>
        <w:autoSpaceDE w:val="0"/>
        <w:autoSpaceDN w:val="0"/>
        <w:adjustRightInd w:val="0"/>
        <w:ind w:firstLine="709"/>
        <w:jc w:val="center"/>
        <w:rPr>
          <w:rFonts w:eastAsiaTheme="minorHAnsi"/>
          <w:sz w:val="24"/>
          <w:szCs w:val="24"/>
          <w:lang w:eastAsia="en-US"/>
        </w:rPr>
      </w:pPr>
      <w:r>
        <w:rPr>
          <w:rFonts w:eastAsiaTheme="minorHAnsi"/>
          <w:sz w:val="24"/>
          <w:szCs w:val="24"/>
          <w:lang w:eastAsia="en-US"/>
        </w:rPr>
        <w:t xml:space="preserve">                                                                          </w:t>
      </w:r>
      <w:r w:rsidR="003E0BA7">
        <w:rPr>
          <w:rFonts w:eastAsiaTheme="minorHAnsi"/>
          <w:sz w:val="24"/>
          <w:szCs w:val="24"/>
          <w:lang w:eastAsia="en-US"/>
        </w:rPr>
        <w:t xml:space="preserve">                              </w:t>
      </w:r>
      <w:r>
        <w:rPr>
          <w:rFonts w:eastAsiaTheme="minorHAnsi"/>
          <w:sz w:val="24"/>
          <w:szCs w:val="24"/>
          <w:lang w:eastAsia="en-US"/>
        </w:rPr>
        <w:t xml:space="preserve">        </w:t>
      </w:r>
    </w:p>
    <w:p w:rsidR="00D01ACB" w:rsidRPr="00CC0486" w:rsidRDefault="00F51ADA" w:rsidP="00F51ADA">
      <w:pPr>
        <w:widowControl w:val="0"/>
        <w:tabs>
          <w:tab w:val="left" w:pos="709"/>
        </w:tabs>
        <w:autoSpaceDE w:val="0"/>
        <w:autoSpaceDN w:val="0"/>
        <w:adjustRightInd w:val="0"/>
        <w:ind w:firstLine="709"/>
        <w:jc w:val="center"/>
        <w:rPr>
          <w:rFonts w:eastAsiaTheme="minorHAnsi"/>
          <w:sz w:val="22"/>
          <w:szCs w:val="22"/>
          <w:lang w:eastAsia="en-US"/>
        </w:rPr>
      </w:pPr>
      <w:r>
        <w:rPr>
          <w:rFonts w:eastAsiaTheme="minorHAnsi"/>
          <w:sz w:val="24"/>
          <w:szCs w:val="24"/>
          <w:lang w:eastAsia="en-US"/>
        </w:rPr>
        <w:lastRenderedPageBreak/>
        <w:t xml:space="preserve">                                                                                                                          </w:t>
      </w:r>
      <w:r w:rsidR="00D01ACB" w:rsidRPr="00CC0486">
        <w:rPr>
          <w:rFonts w:eastAsiaTheme="minorHAnsi"/>
          <w:sz w:val="22"/>
          <w:szCs w:val="22"/>
          <w:lang w:eastAsia="en-US"/>
        </w:rPr>
        <w:t>рублей</w:t>
      </w:r>
    </w:p>
    <w:tbl>
      <w:tblPr>
        <w:tblStyle w:val="a7"/>
        <w:tblW w:w="9426" w:type="dxa"/>
        <w:jc w:val="center"/>
        <w:tblInd w:w="39" w:type="dxa"/>
        <w:tblLayout w:type="fixed"/>
        <w:tblLook w:val="04A0"/>
      </w:tblPr>
      <w:tblGrid>
        <w:gridCol w:w="5597"/>
        <w:gridCol w:w="1701"/>
        <w:gridCol w:w="2128"/>
      </w:tblGrid>
      <w:tr w:rsidR="00C55D67" w:rsidTr="00022C27">
        <w:trPr>
          <w:trHeight w:val="372"/>
          <w:jc w:val="center"/>
        </w:trPr>
        <w:tc>
          <w:tcPr>
            <w:tcW w:w="5597" w:type="dxa"/>
            <w:vMerge w:val="restart"/>
            <w:vAlign w:val="center"/>
          </w:tcPr>
          <w:p w:rsidR="00C55D67" w:rsidRPr="00FE3184" w:rsidRDefault="00C55D67" w:rsidP="00022C27">
            <w:pPr>
              <w:widowControl w:val="0"/>
              <w:tabs>
                <w:tab w:val="left" w:pos="709"/>
              </w:tabs>
              <w:autoSpaceDE w:val="0"/>
              <w:autoSpaceDN w:val="0"/>
              <w:adjustRightInd w:val="0"/>
              <w:jc w:val="center"/>
              <w:rPr>
                <w:rFonts w:eastAsiaTheme="minorHAnsi"/>
                <w:lang w:eastAsia="en-US"/>
              </w:rPr>
            </w:pPr>
            <w:r w:rsidRPr="00FE3184">
              <w:rPr>
                <w:rFonts w:eastAsiaTheme="minorHAnsi"/>
                <w:lang w:eastAsia="en-US"/>
              </w:rPr>
              <w:t>Показатели</w:t>
            </w:r>
          </w:p>
        </w:tc>
        <w:tc>
          <w:tcPr>
            <w:tcW w:w="1701" w:type="dxa"/>
            <w:vMerge w:val="restart"/>
            <w:vAlign w:val="center"/>
          </w:tcPr>
          <w:p w:rsidR="00C55D67" w:rsidRPr="00CE0EDD" w:rsidRDefault="00C55D67" w:rsidP="00022C27">
            <w:pPr>
              <w:widowControl w:val="0"/>
              <w:tabs>
                <w:tab w:val="left" w:pos="709"/>
              </w:tabs>
              <w:autoSpaceDE w:val="0"/>
              <w:autoSpaceDN w:val="0"/>
              <w:adjustRightInd w:val="0"/>
              <w:jc w:val="center"/>
              <w:rPr>
                <w:rFonts w:eastAsiaTheme="minorHAnsi"/>
                <w:lang w:eastAsia="en-US"/>
              </w:rPr>
            </w:pPr>
            <w:r w:rsidRPr="00CE0EDD">
              <w:rPr>
                <w:rFonts w:eastAsiaTheme="minorHAnsi"/>
                <w:lang w:eastAsia="en-US"/>
              </w:rPr>
              <w:t>Оценка</w:t>
            </w:r>
          </w:p>
          <w:p w:rsidR="00C55D67" w:rsidRPr="00CE0EDD" w:rsidRDefault="00C55D67" w:rsidP="006F3D92">
            <w:pPr>
              <w:widowControl w:val="0"/>
              <w:tabs>
                <w:tab w:val="left" w:pos="709"/>
              </w:tabs>
              <w:autoSpaceDE w:val="0"/>
              <w:autoSpaceDN w:val="0"/>
              <w:adjustRightInd w:val="0"/>
              <w:jc w:val="center"/>
              <w:rPr>
                <w:rFonts w:eastAsiaTheme="minorHAnsi"/>
                <w:lang w:eastAsia="en-US"/>
              </w:rPr>
            </w:pPr>
            <w:r w:rsidRPr="00CE0EDD">
              <w:rPr>
                <w:rFonts w:eastAsiaTheme="minorHAnsi"/>
                <w:lang w:eastAsia="en-US"/>
              </w:rPr>
              <w:t>20</w:t>
            </w:r>
            <w:r w:rsidR="00022C27">
              <w:rPr>
                <w:rFonts w:eastAsiaTheme="minorHAnsi"/>
                <w:lang w:eastAsia="en-US"/>
              </w:rPr>
              <w:t>2</w:t>
            </w:r>
            <w:r w:rsidR="006F3D92">
              <w:rPr>
                <w:rFonts w:eastAsiaTheme="minorHAnsi"/>
                <w:lang w:eastAsia="en-US"/>
              </w:rPr>
              <w:t>5</w:t>
            </w:r>
            <w:r w:rsidRPr="00CE0EDD">
              <w:rPr>
                <w:rFonts w:eastAsiaTheme="minorHAnsi"/>
                <w:lang w:eastAsia="en-US"/>
              </w:rPr>
              <w:t xml:space="preserve"> года</w:t>
            </w:r>
          </w:p>
        </w:tc>
        <w:tc>
          <w:tcPr>
            <w:tcW w:w="2128" w:type="dxa"/>
            <w:vMerge w:val="restart"/>
            <w:vAlign w:val="center"/>
          </w:tcPr>
          <w:p w:rsidR="00C55D67" w:rsidRDefault="00C55D67" w:rsidP="00022C27">
            <w:pPr>
              <w:widowControl w:val="0"/>
              <w:tabs>
                <w:tab w:val="left" w:pos="709"/>
              </w:tabs>
              <w:autoSpaceDE w:val="0"/>
              <w:autoSpaceDN w:val="0"/>
              <w:adjustRightInd w:val="0"/>
              <w:jc w:val="center"/>
              <w:rPr>
                <w:rFonts w:eastAsiaTheme="minorHAnsi"/>
                <w:lang w:eastAsia="en-US"/>
              </w:rPr>
            </w:pPr>
            <w:r>
              <w:rPr>
                <w:rFonts w:eastAsiaTheme="minorHAnsi"/>
                <w:lang w:eastAsia="en-US"/>
              </w:rPr>
              <w:t>Прогноз</w:t>
            </w:r>
          </w:p>
          <w:p w:rsidR="00C55D67" w:rsidRPr="00FE3184" w:rsidRDefault="00C55D67" w:rsidP="006F3D92">
            <w:pPr>
              <w:widowControl w:val="0"/>
              <w:tabs>
                <w:tab w:val="left" w:pos="709"/>
              </w:tabs>
              <w:autoSpaceDE w:val="0"/>
              <w:autoSpaceDN w:val="0"/>
              <w:adjustRightInd w:val="0"/>
              <w:jc w:val="center"/>
              <w:rPr>
                <w:rFonts w:eastAsiaTheme="minorHAnsi"/>
                <w:lang w:eastAsia="en-US"/>
              </w:rPr>
            </w:pPr>
            <w:r>
              <w:rPr>
                <w:rFonts w:eastAsiaTheme="minorHAnsi"/>
                <w:lang w:eastAsia="en-US"/>
              </w:rPr>
              <w:t>на 202</w:t>
            </w:r>
            <w:r w:rsidR="006F3D92">
              <w:rPr>
                <w:rFonts w:eastAsiaTheme="minorHAnsi"/>
                <w:lang w:eastAsia="en-US"/>
              </w:rPr>
              <w:t>6</w:t>
            </w:r>
            <w:r>
              <w:rPr>
                <w:rFonts w:eastAsiaTheme="minorHAnsi"/>
                <w:lang w:eastAsia="en-US"/>
              </w:rPr>
              <w:t xml:space="preserve"> год</w:t>
            </w:r>
          </w:p>
        </w:tc>
      </w:tr>
      <w:tr w:rsidR="00C55D67" w:rsidTr="00CC0486">
        <w:trPr>
          <w:trHeight w:val="324"/>
          <w:jc w:val="center"/>
        </w:trPr>
        <w:tc>
          <w:tcPr>
            <w:tcW w:w="5597" w:type="dxa"/>
            <w:vMerge/>
          </w:tcPr>
          <w:p w:rsidR="00C55D67" w:rsidRPr="00FE3184" w:rsidRDefault="00C55D67" w:rsidP="0041497C">
            <w:pPr>
              <w:widowControl w:val="0"/>
              <w:tabs>
                <w:tab w:val="left" w:pos="709"/>
              </w:tabs>
              <w:autoSpaceDE w:val="0"/>
              <w:autoSpaceDN w:val="0"/>
              <w:adjustRightInd w:val="0"/>
              <w:rPr>
                <w:rFonts w:eastAsiaTheme="minorHAnsi"/>
                <w:lang w:eastAsia="en-US"/>
              </w:rPr>
            </w:pPr>
          </w:p>
        </w:tc>
        <w:tc>
          <w:tcPr>
            <w:tcW w:w="1701" w:type="dxa"/>
            <w:vMerge/>
          </w:tcPr>
          <w:p w:rsidR="00C55D67" w:rsidRPr="00CE0EDD" w:rsidRDefault="00C55D67" w:rsidP="00FE3184">
            <w:pPr>
              <w:widowControl w:val="0"/>
              <w:tabs>
                <w:tab w:val="left" w:pos="709"/>
              </w:tabs>
              <w:autoSpaceDE w:val="0"/>
              <w:autoSpaceDN w:val="0"/>
              <w:adjustRightInd w:val="0"/>
              <w:jc w:val="center"/>
              <w:rPr>
                <w:rFonts w:eastAsiaTheme="minorHAnsi"/>
                <w:lang w:eastAsia="en-US"/>
              </w:rPr>
            </w:pPr>
          </w:p>
        </w:tc>
        <w:tc>
          <w:tcPr>
            <w:tcW w:w="2128" w:type="dxa"/>
            <w:vMerge/>
          </w:tcPr>
          <w:p w:rsidR="00C55D67" w:rsidRDefault="00C55D67" w:rsidP="00FE3184">
            <w:pPr>
              <w:widowControl w:val="0"/>
              <w:tabs>
                <w:tab w:val="left" w:pos="709"/>
              </w:tabs>
              <w:autoSpaceDE w:val="0"/>
              <w:autoSpaceDN w:val="0"/>
              <w:adjustRightInd w:val="0"/>
              <w:jc w:val="center"/>
              <w:rPr>
                <w:rFonts w:eastAsiaTheme="minorHAnsi"/>
                <w:lang w:eastAsia="en-US"/>
              </w:rPr>
            </w:pPr>
          </w:p>
        </w:tc>
      </w:tr>
      <w:tr w:rsidR="00C55D67" w:rsidTr="008D71DD">
        <w:trPr>
          <w:trHeight w:val="468"/>
          <w:jc w:val="center"/>
        </w:trPr>
        <w:tc>
          <w:tcPr>
            <w:tcW w:w="5597" w:type="dxa"/>
            <w:shd w:val="clear" w:color="auto" w:fill="92D050"/>
          </w:tcPr>
          <w:p w:rsidR="00C55D67" w:rsidRPr="00D44ED1" w:rsidRDefault="00C55D67" w:rsidP="00022C27">
            <w:pPr>
              <w:widowControl w:val="0"/>
              <w:tabs>
                <w:tab w:val="left" w:pos="709"/>
              </w:tabs>
              <w:autoSpaceDE w:val="0"/>
              <w:autoSpaceDN w:val="0"/>
              <w:adjustRightInd w:val="0"/>
              <w:rPr>
                <w:rFonts w:eastAsiaTheme="minorHAnsi"/>
                <w:lang w:eastAsia="en-US"/>
              </w:rPr>
            </w:pPr>
            <w:r w:rsidRPr="00D44ED1">
              <w:rPr>
                <w:rFonts w:eastAsiaTheme="minorHAnsi"/>
                <w:lang w:eastAsia="en-US"/>
              </w:rPr>
              <w:t>До</w:t>
            </w:r>
            <w:r>
              <w:rPr>
                <w:rFonts w:eastAsiaTheme="minorHAnsi"/>
                <w:lang w:eastAsia="en-US"/>
              </w:rPr>
              <w:t>ходы</w:t>
            </w:r>
            <w:proofErr w:type="gramStart"/>
            <w:r>
              <w:rPr>
                <w:rFonts w:eastAsiaTheme="minorHAnsi"/>
                <w:lang w:eastAsia="en-US"/>
              </w:rPr>
              <w:t xml:space="preserve"> ,</w:t>
            </w:r>
            <w:proofErr w:type="gramEnd"/>
            <w:r>
              <w:rPr>
                <w:rFonts w:eastAsiaTheme="minorHAnsi"/>
                <w:lang w:eastAsia="en-US"/>
              </w:rPr>
              <w:t xml:space="preserve"> в том числе</w:t>
            </w:r>
          </w:p>
        </w:tc>
        <w:tc>
          <w:tcPr>
            <w:tcW w:w="1701" w:type="dxa"/>
            <w:shd w:val="clear" w:color="auto" w:fill="92D050"/>
          </w:tcPr>
          <w:p w:rsidR="00C55D67" w:rsidRPr="006F3D92" w:rsidRDefault="006F3D92" w:rsidP="00F4558B">
            <w:pPr>
              <w:autoSpaceDE w:val="0"/>
              <w:autoSpaceDN w:val="0"/>
              <w:adjustRightInd w:val="0"/>
              <w:jc w:val="center"/>
              <w:rPr>
                <w:rFonts w:eastAsiaTheme="minorHAnsi"/>
                <w:b/>
                <w:sz w:val="22"/>
                <w:szCs w:val="22"/>
                <w:lang w:eastAsia="en-US"/>
              </w:rPr>
            </w:pPr>
            <w:r w:rsidRPr="006F3D92">
              <w:rPr>
                <w:rFonts w:eastAsiaTheme="minorHAnsi"/>
                <w:b/>
                <w:sz w:val="22"/>
                <w:szCs w:val="22"/>
                <w:lang w:eastAsia="en-US"/>
              </w:rPr>
              <w:t>14627520,90</w:t>
            </w:r>
          </w:p>
        </w:tc>
        <w:tc>
          <w:tcPr>
            <w:tcW w:w="2128" w:type="dxa"/>
            <w:shd w:val="clear" w:color="auto" w:fill="92D050"/>
          </w:tcPr>
          <w:p w:rsidR="00C55D67" w:rsidRPr="006F3D92" w:rsidRDefault="006F3D92" w:rsidP="0019302B">
            <w:pPr>
              <w:autoSpaceDE w:val="0"/>
              <w:autoSpaceDN w:val="0"/>
              <w:adjustRightInd w:val="0"/>
              <w:jc w:val="center"/>
              <w:rPr>
                <w:rFonts w:eastAsiaTheme="minorHAnsi"/>
                <w:b/>
                <w:sz w:val="22"/>
                <w:szCs w:val="22"/>
                <w:lang w:eastAsia="en-US"/>
              </w:rPr>
            </w:pPr>
            <w:r>
              <w:rPr>
                <w:rFonts w:eastAsiaTheme="minorHAnsi"/>
                <w:b/>
                <w:sz w:val="22"/>
                <w:szCs w:val="22"/>
                <w:lang w:eastAsia="en-US"/>
              </w:rPr>
              <w:t>13439159,86</w:t>
            </w:r>
          </w:p>
        </w:tc>
      </w:tr>
      <w:tr w:rsidR="00C55D67" w:rsidTr="00CC0486">
        <w:trPr>
          <w:trHeight w:val="279"/>
          <w:jc w:val="center"/>
        </w:trPr>
        <w:tc>
          <w:tcPr>
            <w:tcW w:w="5597" w:type="dxa"/>
            <w:shd w:val="clear" w:color="auto" w:fill="FFFF00"/>
          </w:tcPr>
          <w:p w:rsidR="00C55D67" w:rsidRPr="00D44ED1" w:rsidRDefault="00C55D67" w:rsidP="0041497C">
            <w:pPr>
              <w:widowControl w:val="0"/>
              <w:tabs>
                <w:tab w:val="left" w:pos="709"/>
              </w:tabs>
              <w:autoSpaceDE w:val="0"/>
              <w:autoSpaceDN w:val="0"/>
              <w:adjustRightInd w:val="0"/>
              <w:rPr>
                <w:rFonts w:eastAsiaTheme="minorHAnsi"/>
                <w:lang w:eastAsia="en-US"/>
              </w:rPr>
            </w:pPr>
            <w:r>
              <w:rPr>
                <w:rFonts w:eastAsiaTheme="minorHAnsi"/>
                <w:lang w:eastAsia="en-US"/>
              </w:rPr>
              <w:t>Налоговые доходы</w:t>
            </w:r>
          </w:p>
        </w:tc>
        <w:tc>
          <w:tcPr>
            <w:tcW w:w="1701" w:type="dxa"/>
            <w:shd w:val="clear" w:color="auto" w:fill="FFFF00"/>
          </w:tcPr>
          <w:p w:rsidR="005F03CA" w:rsidRPr="006F3D92" w:rsidRDefault="006F3D92" w:rsidP="005F03CA">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7083900,00</w:t>
            </w:r>
          </w:p>
        </w:tc>
        <w:tc>
          <w:tcPr>
            <w:tcW w:w="2128" w:type="dxa"/>
            <w:shd w:val="clear" w:color="auto" w:fill="FFFF00"/>
          </w:tcPr>
          <w:p w:rsidR="00C55D67" w:rsidRPr="006F3D92" w:rsidRDefault="006F3D92" w:rsidP="00F4558B">
            <w:pPr>
              <w:autoSpaceDE w:val="0"/>
              <w:autoSpaceDN w:val="0"/>
              <w:adjustRightInd w:val="0"/>
              <w:jc w:val="center"/>
              <w:rPr>
                <w:rFonts w:eastAsiaTheme="minorHAnsi"/>
                <w:sz w:val="22"/>
                <w:szCs w:val="22"/>
                <w:lang w:eastAsia="en-US"/>
              </w:rPr>
            </w:pPr>
            <w:r>
              <w:rPr>
                <w:rFonts w:eastAsiaTheme="minorHAnsi"/>
                <w:sz w:val="22"/>
                <w:szCs w:val="22"/>
                <w:lang w:eastAsia="en-US"/>
              </w:rPr>
              <w:t>7647400,00</w:t>
            </w:r>
          </w:p>
        </w:tc>
      </w:tr>
      <w:tr w:rsidR="00A40CD0" w:rsidTr="00CC0486">
        <w:trPr>
          <w:trHeight w:val="279"/>
          <w:jc w:val="center"/>
        </w:trPr>
        <w:tc>
          <w:tcPr>
            <w:tcW w:w="5597" w:type="dxa"/>
          </w:tcPr>
          <w:p w:rsidR="00A40CD0" w:rsidRDefault="00A40CD0" w:rsidP="0041497C">
            <w:pPr>
              <w:widowControl w:val="0"/>
              <w:tabs>
                <w:tab w:val="left" w:pos="709"/>
              </w:tabs>
              <w:autoSpaceDE w:val="0"/>
              <w:autoSpaceDN w:val="0"/>
              <w:adjustRightInd w:val="0"/>
              <w:rPr>
                <w:rFonts w:eastAsiaTheme="minorHAnsi"/>
                <w:lang w:eastAsia="en-US"/>
              </w:rPr>
            </w:pPr>
            <w:r>
              <w:rPr>
                <w:rFonts w:eastAsiaTheme="minorHAnsi"/>
                <w:lang w:eastAsia="en-US"/>
              </w:rPr>
              <w:t>-н</w:t>
            </w:r>
            <w:r w:rsidRPr="00A40CD0">
              <w:rPr>
                <w:rFonts w:eastAsiaTheme="minorHAnsi"/>
                <w:lang w:eastAsia="en-US"/>
              </w:rPr>
              <w:t>алог на доходы физических лиц</w:t>
            </w:r>
          </w:p>
        </w:tc>
        <w:tc>
          <w:tcPr>
            <w:tcW w:w="1701" w:type="dxa"/>
          </w:tcPr>
          <w:p w:rsidR="00A40CD0" w:rsidRPr="006F3D92" w:rsidRDefault="005F03CA"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185000,00</w:t>
            </w:r>
          </w:p>
        </w:tc>
        <w:tc>
          <w:tcPr>
            <w:tcW w:w="2128" w:type="dxa"/>
          </w:tcPr>
          <w:p w:rsidR="00A40CD0" w:rsidRPr="006F3D92" w:rsidRDefault="006F3D92" w:rsidP="00F4558B">
            <w:pPr>
              <w:autoSpaceDE w:val="0"/>
              <w:autoSpaceDN w:val="0"/>
              <w:adjustRightInd w:val="0"/>
              <w:jc w:val="center"/>
              <w:rPr>
                <w:rFonts w:eastAsiaTheme="minorHAnsi"/>
                <w:sz w:val="22"/>
                <w:szCs w:val="22"/>
                <w:lang w:eastAsia="en-US"/>
              </w:rPr>
            </w:pPr>
            <w:r>
              <w:rPr>
                <w:rFonts w:eastAsiaTheme="minorHAnsi"/>
                <w:sz w:val="22"/>
                <w:szCs w:val="22"/>
                <w:lang w:eastAsia="en-US"/>
              </w:rPr>
              <w:t>246000,00</w:t>
            </w:r>
          </w:p>
        </w:tc>
      </w:tr>
      <w:tr w:rsidR="00A40CD0" w:rsidTr="00CC0486">
        <w:trPr>
          <w:trHeight w:val="279"/>
          <w:jc w:val="center"/>
        </w:trPr>
        <w:tc>
          <w:tcPr>
            <w:tcW w:w="5597" w:type="dxa"/>
          </w:tcPr>
          <w:p w:rsidR="00A40CD0" w:rsidRDefault="00A40CD0" w:rsidP="0041497C">
            <w:pPr>
              <w:widowControl w:val="0"/>
              <w:tabs>
                <w:tab w:val="left" w:pos="709"/>
              </w:tabs>
              <w:autoSpaceDE w:val="0"/>
              <w:autoSpaceDN w:val="0"/>
              <w:adjustRightInd w:val="0"/>
              <w:rPr>
                <w:rFonts w:eastAsiaTheme="minorHAnsi"/>
                <w:lang w:eastAsia="en-US"/>
              </w:rPr>
            </w:pPr>
            <w:r>
              <w:rPr>
                <w:rFonts w:eastAsiaTheme="minorHAnsi"/>
                <w:lang w:eastAsia="en-US"/>
              </w:rPr>
              <w:t>-д</w:t>
            </w:r>
            <w:r w:rsidRPr="00A40CD0">
              <w:rPr>
                <w:rFonts w:eastAsiaTheme="minorHAnsi"/>
                <w:lang w:eastAsia="en-US"/>
              </w:rPr>
              <w:t>оходы от уплаты акцизов</w:t>
            </w:r>
          </w:p>
        </w:tc>
        <w:tc>
          <w:tcPr>
            <w:tcW w:w="1701" w:type="dxa"/>
          </w:tcPr>
          <w:p w:rsidR="00A40CD0" w:rsidRPr="006F3D92" w:rsidRDefault="005F03CA"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5437700,0</w:t>
            </w:r>
          </w:p>
        </w:tc>
        <w:tc>
          <w:tcPr>
            <w:tcW w:w="2128" w:type="dxa"/>
          </w:tcPr>
          <w:p w:rsidR="00A40CD0" w:rsidRPr="006F3D92" w:rsidRDefault="006F3D92" w:rsidP="00F4558B">
            <w:pPr>
              <w:autoSpaceDE w:val="0"/>
              <w:autoSpaceDN w:val="0"/>
              <w:adjustRightInd w:val="0"/>
              <w:jc w:val="center"/>
              <w:rPr>
                <w:rFonts w:eastAsiaTheme="minorHAnsi"/>
                <w:sz w:val="22"/>
                <w:szCs w:val="22"/>
                <w:lang w:eastAsia="en-US"/>
              </w:rPr>
            </w:pPr>
            <w:r>
              <w:rPr>
                <w:rFonts w:eastAsiaTheme="minorHAnsi"/>
                <w:sz w:val="22"/>
                <w:szCs w:val="22"/>
                <w:lang w:eastAsia="en-US"/>
              </w:rPr>
              <w:t>6587400,00</w:t>
            </w:r>
          </w:p>
        </w:tc>
      </w:tr>
      <w:tr w:rsidR="00A40CD0" w:rsidTr="00CC0486">
        <w:trPr>
          <w:trHeight w:val="279"/>
          <w:jc w:val="center"/>
        </w:trPr>
        <w:tc>
          <w:tcPr>
            <w:tcW w:w="5597" w:type="dxa"/>
          </w:tcPr>
          <w:p w:rsidR="00A40CD0" w:rsidRDefault="00A40CD0" w:rsidP="0041497C">
            <w:pPr>
              <w:widowControl w:val="0"/>
              <w:tabs>
                <w:tab w:val="left" w:pos="709"/>
              </w:tabs>
              <w:autoSpaceDE w:val="0"/>
              <w:autoSpaceDN w:val="0"/>
              <w:adjustRightInd w:val="0"/>
              <w:rPr>
                <w:rFonts w:eastAsiaTheme="minorHAnsi"/>
                <w:lang w:eastAsia="en-US"/>
              </w:rPr>
            </w:pPr>
            <w:r>
              <w:rPr>
                <w:rFonts w:eastAsiaTheme="minorHAnsi"/>
                <w:lang w:eastAsia="en-US"/>
              </w:rPr>
              <w:t>-н</w:t>
            </w:r>
            <w:r w:rsidRPr="00A40CD0">
              <w:rPr>
                <w:rFonts w:eastAsiaTheme="minorHAnsi"/>
                <w:lang w:eastAsia="en-US"/>
              </w:rPr>
              <w:t>алог на имущество</w:t>
            </w:r>
          </w:p>
        </w:tc>
        <w:tc>
          <w:tcPr>
            <w:tcW w:w="1701" w:type="dxa"/>
          </w:tcPr>
          <w:p w:rsidR="00A40CD0" w:rsidRPr="006F3D92" w:rsidRDefault="005F03CA"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393000,0</w:t>
            </w:r>
          </w:p>
        </w:tc>
        <w:tc>
          <w:tcPr>
            <w:tcW w:w="2128" w:type="dxa"/>
          </w:tcPr>
          <w:p w:rsidR="00A40CD0" w:rsidRPr="006F3D92" w:rsidRDefault="006F3D92" w:rsidP="00F4558B">
            <w:pPr>
              <w:autoSpaceDE w:val="0"/>
              <w:autoSpaceDN w:val="0"/>
              <w:adjustRightInd w:val="0"/>
              <w:jc w:val="center"/>
              <w:rPr>
                <w:rFonts w:eastAsiaTheme="minorHAnsi"/>
                <w:sz w:val="22"/>
                <w:szCs w:val="22"/>
                <w:lang w:eastAsia="en-US"/>
              </w:rPr>
            </w:pPr>
            <w:r>
              <w:rPr>
                <w:rFonts w:eastAsiaTheme="minorHAnsi"/>
                <w:sz w:val="22"/>
                <w:szCs w:val="22"/>
                <w:lang w:eastAsia="en-US"/>
              </w:rPr>
              <w:t>514000,00</w:t>
            </w:r>
          </w:p>
        </w:tc>
      </w:tr>
      <w:tr w:rsidR="00A40CD0" w:rsidTr="00CC0486">
        <w:trPr>
          <w:trHeight w:val="279"/>
          <w:jc w:val="center"/>
        </w:trPr>
        <w:tc>
          <w:tcPr>
            <w:tcW w:w="5597" w:type="dxa"/>
          </w:tcPr>
          <w:p w:rsidR="00A40CD0" w:rsidRPr="00A40CD0" w:rsidRDefault="00A40CD0" w:rsidP="0041497C">
            <w:pPr>
              <w:widowControl w:val="0"/>
              <w:tabs>
                <w:tab w:val="left" w:pos="709"/>
              </w:tabs>
              <w:autoSpaceDE w:val="0"/>
              <w:autoSpaceDN w:val="0"/>
              <w:adjustRightInd w:val="0"/>
              <w:rPr>
                <w:rFonts w:eastAsiaTheme="minorHAnsi"/>
                <w:lang w:eastAsia="en-US"/>
              </w:rPr>
            </w:pPr>
            <w:r>
              <w:rPr>
                <w:rFonts w:eastAsiaTheme="minorHAnsi"/>
                <w:lang w:eastAsia="en-US"/>
              </w:rPr>
              <w:t>-з</w:t>
            </w:r>
            <w:r w:rsidRPr="00A40CD0">
              <w:rPr>
                <w:rFonts w:eastAsiaTheme="minorHAnsi"/>
                <w:lang w:eastAsia="en-US"/>
              </w:rPr>
              <w:t>емельный налог</w:t>
            </w:r>
          </w:p>
        </w:tc>
        <w:tc>
          <w:tcPr>
            <w:tcW w:w="1701" w:type="dxa"/>
          </w:tcPr>
          <w:p w:rsidR="00A40CD0" w:rsidRPr="006F3D92" w:rsidRDefault="005F03CA"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295000,00</w:t>
            </w:r>
          </w:p>
        </w:tc>
        <w:tc>
          <w:tcPr>
            <w:tcW w:w="2128" w:type="dxa"/>
          </w:tcPr>
          <w:p w:rsidR="00A40CD0" w:rsidRPr="006F3D92" w:rsidRDefault="006F3D92" w:rsidP="00F4558B">
            <w:pPr>
              <w:autoSpaceDE w:val="0"/>
              <w:autoSpaceDN w:val="0"/>
              <w:adjustRightInd w:val="0"/>
              <w:jc w:val="center"/>
              <w:rPr>
                <w:rFonts w:eastAsiaTheme="minorHAnsi"/>
                <w:sz w:val="22"/>
                <w:szCs w:val="22"/>
                <w:lang w:eastAsia="en-US"/>
              </w:rPr>
            </w:pPr>
            <w:r>
              <w:rPr>
                <w:rFonts w:eastAsiaTheme="minorHAnsi"/>
                <w:sz w:val="22"/>
                <w:szCs w:val="22"/>
                <w:lang w:eastAsia="en-US"/>
              </w:rPr>
              <w:t>300000,00</w:t>
            </w:r>
          </w:p>
        </w:tc>
      </w:tr>
      <w:tr w:rsidR="008D71DD" w:rsidTr="00CC0486">
        <w:trPr>
          <w:trHeight w:val="279"/>
          <w:jc w:val="center"/>
        </w:trPr>
        <w:tc>
          <w:tcPr>
            <w:tcW w:w="5597" w:type="dxa"/>
          </w:tcPr>
          <w:p w:rsidR="008D71DD" w:rsidRDefault="008D71DD" w:rsidP="0041497C">
            <w:pPr>
              <w:widowControl w:val="0"/>
              <w:tabs>
                <w:tab w:val="left" w:pos="709"/>
              </w:tabs>
              <w:autoSpaceDE w:val="0"/>
              <w:autoSpaceDN w:val="0"/>
              <w:adjustRightInd w:val="0"/>
              <w:rPr>
                <w:rFonts w:eastAsiaTheme="minorHAnsi"/>
                <w:lang w:eastAsia="en-US"/>
              </w:rPr>
            </w:pPr>
            <w:r>
              <w:rPr>
                <w:rFonts w:eastAsiaTheme="minorHAnsi"/>
                <w:lang w:eastAsia="en-US"/>
              </w:rPr>
              <w:t>-государственная пошлина</w:t>
            </w:r>
          </w:p>
        </w:tc>
        <w:tc>
          <w:tcPr>
            <w:tcW w:w="1701" w:type="dxa"/>
          </w:tcPr>
          <w:p w:rsidR="008D71DD" w:rsidRPr="006F3D92" w:rsidRDefault="008D71DD"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0,00</w:t>
            </w:r>
          </w:p>
        </w:tc>
        <w:tc>
          <w:tcPr>
            <w:tcW w:w="2128" w:type="dxa"/>
          </w:tcPr>
          <w:p w:rsidR="008D71DD" w:rsidRPr="006F3D92" w:rsidRDefault="0054701D"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0,0</w:t>
            </w:r>
            <w:r w:rsidR="006F3D92">
              <w:rPr>
                <w:rFonts w:eastAsiaTheme="minorHAnsi"/>
                <w:sz w:val="22"/>
                <w:szCs w:val="22"/>
                <w:lang w:eastAsia="en-US"/>
              </w:rPr>
              <w:t>,</w:t>
            </w:r>
          </w:p>
        </w:tc>
      </w:tr>
      <w:tr w:rsidR="00C55D67" w:rsidTr="00CC0486">
        <w:trPr>
          <w:trHeight w:val="270"/>
          <w:jc w:val="center"/>
        </w:trPr>
        <w:tc>
          <w:tcPr>
            <w:tcW w:w="5597" w:type="dxa"/>
            <w:shd w:val="clear" w:color="auto" w:fill="FFFF00"/>
          </w:tcPr>
          <w:p w:rsidR="00C55D67" w:rsidRPr="00D44ED1" w:rsidRDefault="00C55D67" w:rsidP="00D44ED1">
            <w:pPr>
              <w:widowControl w:val="0"/>
              <w:tabs>
                <w:tab w:val="left" w:pos="709"/>
              </w:tabs>
              <w:autoSpaceDE w:val="0"/>
              <w:autoSpaceDN w:val="0"/>
              <w:adjustRightInd w:val="0"/>
              <w:rPr>
                <w:rFonts w:eastAsiaTheme="minorHAnsi"/>
                <w:lang w:eastAsia="en-US"/>
              </w:rPr>
            </w:pPr>
            <w:r>
              <w:rPr>
                <w:rFonts w:eastAsiaTheme="minorHAnsi"/>
                <w:lang w:eastAsia="en-US"/>
              </w:rPr>
              <w:t>Неналоговые доходы</w:t>
            </w:r>
          </w:p>
        </w:tc>
        <w:tc>
          <w:tcPr>
            <w:tcW w:w="1701" w:type="dxa"/>
            <w:shd w:val="clear" w:color="auto" w:fill="FFFF00"/>
          </w:tcPr>
          <w:p w:rsidR="00C55D67" w:rsidRPr="006F3D92" w:rsidRDefault="006F3D92" w:rsidP="00363574">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183000,00</w:t>
            </w:r>
          </w:p>
        </w:tc>
        <w:tc>
          <w:tcPr>
            <w:tcW w:w="2128" w:type="dxa"/>
            <w:shd w:val="clear" w:color="auto" w:fill="FFFF00"/>
          </w:tcPr>
          <w:p w:rsidR="00C55D67" w:rsidRPr="006F3D92" w:rsidRDefault="006F3D92" w:rsidP="00F4558B">
            <w:pPr>
              <w:autoSpaceDE w:val="0"/>
              <w:autoSpaceDN w:val="0"/>
              <w:adjustRightInd w:val="0"/>
              <w:jc w:val="center"/>
              <w:rPr>
                <w:rFonts w:eastAsiaTheme="minorHAnsi"/>
                <w:sz w:val="22"/>
                <w:szCs w:val="22"/>
                <w:lang w:eastAsia="en-US"/>
              </w:rPr>
            </w:pPr>
            <w:r>
              <w:rPr>
                <w:rFonts w:eastAsiaTheme="minorHAnsi"/>
                <w:sz w:val="22"/>
                <w:szCs w:val="22"/>
                <w:lang w:eastAsia="en-US"/>
              </w:rPr>
              <w:t>160500,00</w:t>
            </w:r>
          </w:p>
        </w:tc>
      </w:tr>
      <w:tr w:rsidR="00A40CD0" w:rsidTr="00CC0486">
        <w:trPr>
          <w:trHeight w:val="270"/>
          <w:jc w:val="center"/>
        </w:trPr>
        <w:tc>
          <w:tcPr>
            <w:tcW w:w="5597" w:type="dxa"/>
          </w:tcPr>
          <w:p w:rsidR="00A40CD0" w:rsidRDefault="00A40CD0" w:rsidP="00D44ED1">
            <w:pPr>
              <w:widowControl w:val="0"/>
              <w:tabs>
                <w:tab w:val="left" w:pos="709"/>
              </w:tabs>
              <w:autoSpaceDE w:val="0"/>
              <w:autoSpaceDN w:val="0"/>
              <w:adjustRightInd w:val="0"/>
              <w:rPr>
                <w:rFonts w:eastAsiaTheme="minorHAnsi"/>
                <w:lang w:eastAsia="en-US"/>
              </w:rPr>
            </w:pPr>
            <w:r>
              <w:rPr>
                <w:rFonts w:eastAsiaTheme="minorHAnsi"/>
                <w:lang w:eastAsia="en-US"/>
              </w:rPr>
              <w:t>-д</w:t>
            </w:r>
            <w:r w:rsidRPr="00A40CD0">
              <w:rPr>
                <w:rFonts w:eastAsiaTheme="minorHAnsi"/>
                <w:lang w:eastAsia="en-US"/>
              </w:rPr>
              <w:t>оходы от сдачи в аренду имущества, находящегося в оперативном управлении органов управления сельских поселений</w:t>
            </w:r>
          </w:p>
        </w:tc>
        <w:tc>
          <w:tcPr>
            <w:tcW w:w="1701" w:type="dxa"/>
            <w:vAlign w:val="center"/>
          </w:tcPr>
          <w:p w:rsidR="00A40CD0" w:rsidRPr="006F3D92" w:rsidRDefault="006F3D92" w:rsidP="000D57FE">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83000,00</w:t>
            </w:r>
          </w:p>
        </w:tc>
        <w:tc>
          <w:tcPr>
            <w:tcW w:w="2128" w:type="dxa"/>
            <w:vAlign w:val="center"/>
          </w:tcPr>
          <w:p w:rsidR="00A40CD0" w:rsidRPr="006F3D92" w:rsidRDefault="006F3D92" w:rsidP="000D57FE">
            <w:pPr>
              <w:autoSpaceDE w:val="0"/>
              <w:autoSpaceDN w:val="0"/>
              <w:adjustRightInd w:val="0"/>
              <w:jc w:val="center"/>
              <w:rPr>
                <w:rFonts w:eastAsiaTheme="minorHAnsi"/>
                <w:sz w:val="22"/>
                <w:szCs w:val="22"/>
                <w:lang w:eastAsia="en-US"/>
              </w:rPr>
            </w:pPr>
            <w:r>
              <w:rPr>
                <w:rFonts w:eastAsiaTheme="minorHAnsi"/>
                <w:sz w:val="22"/>
                <w:szCs w:val="22"/>
                <w:lang w:eastAsia="en-US"/>
              </w:rPr>
              <w:t>60500,00</w:t>
            </w:r>
          </w:p>
        </w:tc>
      </w:tr>
      <w:tr w:rsidR="00A40CD0" w:rsidTr="00CC0486">
        <w:trPr>
          <w:trHeight w:val="270"/>
          <w:jc w:val="center"/>
        </w:trPr>
        <w:tc>
          <w:tcPr>
            <w:tcW w:w="5597" w:type="dxa"/>
          </w:tcPr>
          <w:p w:rsidR="00A40CD0" w:rsidRDefault="00A40CD0" w:rsidP="00D44ED1">
            <w:pPr>
              <w:widowControl w:val="0"/>
              <w:tabs>
                <w:tab w:val="left" w:pos="709"/>
              </w:tabs>
              <w:autoSpaceDE w:val="0"/>
              <w:autoSpaceDN w:val="0"/>
              <w:adjustRightInd w:val="0"/>
              <w:rPr>
                <w:rFonts w:eastAsiaTheme="minorHAnsi"/>
                <w:lang w:eastAsia="en-US"/>
              </w:rPr>
            </w:pPr>
            <w:r>
              <w:rPr>
                <w:rFonts w:eastAsiaTheme="minorHAnsi"/>
                <w:lang w:eastAsia="en-US"/>
              </w:rPr>
              <w:t>-д</w:t>
            </w:r>
            <w:r w:rsidRPr="00A40CD0">
              <w:rPr>
                <w:rFonts w:eastAsiaTheme="minorHAnsi"/>
                <w:lang w:eastAsia="en-US"/>
              </w:rPr>
              <w:t>оходы от оказания платных услуг</w:t>
            </w:r>
          </w:p>
        </w:tc>
        <w:tc>
          <w:tcPr>
            <w:tcW w:w="1701" w:type="dxa"/>
          </w:tcPr>
          <w:p w:rsidR="00A40CD0" w:rsidRPr="006F3D92" w:rsidRDefault="006F3D92" w:rsidP="002911B1">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100000,00</w:t>
            </w:r>
          </w:p>
        </w:tc>
        <w:tc>
          <w:tcPr>
            <w:tcW w:w="2128" w:type="dxa"/>
          </w:tcPr>
          <w:p w:rsidR="00A40CD0" w:rsidRPr="006F3D92" w:rsidRDefault="006F3D92" w:rsidP="00F4558B">
            <w:pPr>
              <w:autoSpaceDE w:val="0"/>
              <w:autoSpaceDN w:val="0"/>
              <w:adjustRightInd w:val="0"/>
              <w:jc w:val="center"/>
              <w:rPr>
                <w:rFonts w:eastAsiaTheme="minorHAnsi"/>
                <w:sz w:val="22"/>
                <w:szCs w:val="22"/>
                <w:lang w:eastAsia="en-US"/>
              </w:rPr>
            </w:pPr>
            <w:r>
              <w:rPr>
                <w:rFonts w:eastAsiaTheme="minorHAnsi"/>
                <w:sz w:val="22"/>
                <w:szCs w:val="22"/>
                <w:lang w:eastAsia="en-US"/>
              </w:rPr>
              <w:t>10</w:t>
            </w:r>
            <w:r w:rsidR="002911B1" w:rsidRPr="006F3D92">
              <w:rPr>
                <w:rFonts w:eastAsiaTheme="minorHAnsi"/>
                <w:sz w:val="22"/>
                <w:szCs w:val="22"/>
                <w:lang w:eastAsia="en-US"/>
              </w:rPr>
              <w:t>0000,00</w:t>
            </w:r>
          </w:p>
        </w:tc>
      </w:tr>
      <w:tr w:rsidR="00A40CD0" w:rsidTr="00CC0486">
        <w:trPr>
          <w:trHeight w:val="270"/>
          <w:jc w:val="center"/>
        </w:trPr>
        <w:tc>
          <w:tcPr>
            <w:tcW w:w="5597" w:type="dxa"/>
          </w:tcPr>
          <w:p w:rsidR="00A40CD0" w:rsidRDefault="00A40CD0" w:rsidP="00D44ED1">
            <w:pPr>
              <w:widowControl w:val="0"/>
              <w:tabs>
                <w:tab w:val="left" w:pos="709"/>
              </w:tabs>
              <w:autoSpaceDE w:val="0"/>
              <w:autoSpaceDN w:val="0"/>
              <w:adjustRightInd w:val="0"/>
              <w:rPr>
                <w:rFonts w:eastAsiaTheme="minorHAnsi"/>
                <w:lang w:eastAsia="en-US"/>
              </w:rPr>
            </w:pPr>
            <w:r>
              <w:rPr>
                <w:rFonts w:eastAsiaTheme="minorHAnsi"/>
                <w:lang w:eastAsia="en-US"/>
              </w:rPr>
              <w:t>-д</w:t>
            </w:r>
            <w:r w:rsidRPr="00A40CD0">
              <w:rPr>
                <w:rFonts w:eastAsiaTheme="minorHAnsi"/>
                <w:lang w:eastAsia="en-US"/>
              </w:rPr>
              <w:t>оходы от продажи материальных и нематериальных активов</w:t>
            </w:r>
          </w:p>
        </w:tc>
        <w:tc>
          <w:tcPr>
            <w:tcW w:w="1701" w:type="dxa"/>
          </w:tcPr>
          <w:p w:rsidR="00A40CD0" w:rsidRPr="006F3D92" w:rsidRDefault="006F3D92"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0,00</w:t>
            </w:r>
          </w:p>
        </w:tc>
        <w:tc>
          <w:tcPr>
            <w:tcW w:w="2128" w:type="dxa"/>
          </w:tcPr>
          <w:p w:rsidR="00A40CD0" w:rsidRPr="006F3D92" w:rsidRDefault="00687E9A"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0,0</w:t>
            </w:r>
            <w:r w:rsidR="006F3D92">
              <w:rPr>
                <w:rFonts w:eastAsiaTheme="minorHAnsi"/>
                <w:sz w:val="22"/>
                <w:szCs w:val="22"/>
                <w:lang w:eastAsia="en-US"/>
              </w:rPr>
              <w:t>0</w:t>
            </w:r>
          </w:p>
        </w:tc>
      </w:tr>
      <w:tr w:rsidR="00A40CD0" w:rsidTr="00CC0486">
        <w:trPr>
          <w:trHeight w:val="270"/>
          <w:jc w:val="center"/>
        </w:trPr>
        <w:tc>
          <w:tcPr>
            <w:tcW w:w="5597" w:type="dxa"/>
          </w:tcPr>
          <w:p w:rsidR="00A40CD0" w:rsidRPr="00A40CD0" w:rsidRDefault="00A40CD0" w:rsidP="00D44ED1">
            <w:pPr>
              <w:widowControl w:val="0"/>
              <w:tabs>
                <w:tab w:val="left" w:pos="709"/>
              </w:tabs>
              <w:autoSpaceDE w:val="0"/>
              <w:autoSpaceDN w:val="0"/>
              <w:adjustRightInd w:val="0"/>
              <w:rPr>
                <w:rFonts w:eastAsiaTheme="minorHAnsi"/>
                <w:lang w:eastAsia="en-US"/>
              </w:rPr>
            </w:pPr>
            <w:r>
              <w:rPr>
                <w:rFonts w:eastAsiaTheme="minorHAnsi"/>
                <w:lang w:eastAsia="en-US"/>
              </w:rPr>
              <w:t>-п</w:t>
            </w:r>
            <w:r w:rsidRPr="00A40CD0">
              <w:rPr>
                <w:rFonts w:eastAsiaTheme="minorHAnsi"/>
                <w:lang w:eastAsia="en-US"/>
              </w:rPr>
              <w:t>рочие неналоговые</w:t>
            </w:r>
          </w:p>
        </w:tc>
        <w:tc>
          <w:tcPr>
            <w:tcW w:w="1701" w:type="dxa"/>
          </w:tcPr>
          <w:p w:rsidR="00A40CD0" w:rsidRPr="006F3D92" w:rsidRDefault="00687E9A"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0,0</w:t>
            </w:r>
            <w:r w:rsidR="006F3D92" w:rsidRPr="006F3D92">
              <w:rPr>
                <w:rFonts w:eastAsiaTheme="minorHAnsi"/>
                <w:sz w:val="22"/>
                <w:szCs w:val="22"/>
                <w:lang w:eastAsia="en-US"/>
              </w:rPr>
              <w:t>0</w:t>
            </w:r>
          </w:p>
        </w:tc>
        <w:tc>
          <w:tcPr>
            <w:tcW w:w="2128" w:type="dxa"/>
          </w:tcPr>
          <w:p w:rsidR="00A40CD0" w:rsidRPr="006F3D92" w:rsidRDefault="00687E9A" w:rsidP="00F4558B">
            <w:pPr>
              <w:autoSpaceDE w:val="0"/>
              <w:autoSpaceDN w:val="0"/>
              <w:adjustRightInd w:val="0"/>
              <w:jc w:val="center"/>
              <w:rPr>
                <w:rFonts w:eastAsiaTheme="minorHAnsi"/>
                <w:sz w:val="22"/>
                <w:szCs w:val="22"/>
                <w:lang w:eastAsia="en-US"/>
              </w:rPr>
            </w:pPr>
            <w:r w:rsidRPr="006F3D92">
              <w:rPr>
                <w:rFonts w:eastAsiaTheme="minorHAnsi"/>
                <w:sz w:val="22"/>
                <w:szCs w:val="22"/>
                <w:lang w:eastAsia="en-US"/>
              </w:rPr>
              <w:t>0,0</w:t>
            </w:r>
            <w:r w:rsidR="006F3D92">
              <w:rPr>
                <w:rFonts w:eastAsiaTheme="minorHAnsi"/>
                <w:sz w:val="22"/>
                <w:szCs w:val="22"/>
                <w:lang w:eastAsia="en-US"/>
              </w:rPr>
              <w:t>0</w:t>
            </w:r>
          </w:p>
        </w:tc>
      </w:tr>
      <w:tr w:rsidR="00C55D67" w:rsidTr="00CC0486">
        <w:trPr>
          <w:jc w:val="center"/>
        </w:trPr>
        <w:tc>
          <w:tcPr>
            <w:tcW w:w="5597" w:type="dxa"/>
            <w:shd w:val="clear" w:color="auto" w:fill="FFFF00"/>
          </w:tcPr>
          <w:p w:rsidR="00C55D67" w:rsidRPr="00D44ED1" w:rsidRDefault="00C55D67" w:rsidP="0041497C">
            <w:pPr>
              <w:widowControl w:val="0"/>
              <w:tabs>
                <w:tab w:val="left" w:pos="709"/>
              </w:tabs>
              <w:autoSpaceDE w:val="0"/>
              <w:autoSpaceDN w:val="0"/>
              <w:adjustRightInd w:val="0"/>
              <w:rPr>
                <w:rFonts w:eastAsiaTheme="minorHAnsi"/>
                <w:lang w:eastAsia="en-US"/>
              </w:rPr>
            </w:pPr>
            <w:r>
              <w:rPr>
                <w:rFonts w:eastAsiaTheme="minorHAnsi"/>
                <w:lang w:eastAsia="en-US"/>
              </w:rPr>
              <w:t>Безвозмездные поступления</w:t>
            </w:r>
          </w:p>
        </w:tc>
        <w:tc>
          <w:tcPr>
            <w:tcW w:w="1701" w:type="dxa"/>
            <w:shd w:val="clear" w:color="auto" w:fill="FFFF00"/>
          </w:tcPr>
          <w:p w:rsidR="00C55D67" w:rsidRPr="006F3D92" w:rsidRDefault="006F3D92" w:rsidP="00687E9A">
            <w:pPr>
              <w:autoSpaceDE w:val="0"/>
              <w:autoSpaceDN w:val="0"/>
              <w:adjustRightInd w:val="0"/>
              <w:jc w:val="center"/>
              <w:rPr>
                <w:rFonts w:eastAsiaTheme="minorHAnsi"/>
                <w:sz w:val="22"/>
                <w:szCs w:val="22"/>
                <w:lang w:eastAsia="en-US"/>
              </w:rPr>
            </w:pPr>
            <w:r>
              <w:rPr>
                <w:rFonts w:eastAsiaTheme="minorHAnsi"/>
                <w:sz w:val="22"/>
                <w:szCs w:val="22"/>
                <w:lang w:eastAsia="en-US"/>
              </w:rPr>
              <w:t>7360620,90</w:t>
            </w:r>
          </w:p>
        </w:tc>
        <w:tc>
          <w:tcPr>
            <w:tcW w:w="2128" w:type="dxa"/>
            <w:shd w:val="clear" w:color="auto" w:fill="FFFF00"/>
          </w:tcPr>
          <w:p w:rsidR="00C55D67" w:rsidRPr="006F3D92" w:rsidRDefault="006F3D92" w:rsidP="00F4558B">
            <w:pPr>
              <w:autoSpaceDE w:val="0"/>
              <w:autoSpaceDN w:val="0"/>
              <w:adjustRightInd w:val="0"/>
              <w:jc w:val="center"/>
              <w:rPr>
                <w:rFonts w:eastAsiaTheme="minorHAnsi"/>
                <w:sz w:val="22"/>
                <w:szCs w:val="22"/>
                <w:lang w:eastAsia="en-US"/>
              </w:rPr>
            </w:pPr>
            <w:r>
              <w:rPr>
                <w:rFonts w:eastAsiaTheme="minorHAnsi"/>
                <w:sz w:val="22"/>
                <w:szCs w:val="22"/>
                <w:lang w:eastAsia="en-US"/>
              </w:rPr>
              <w:t>5631259,86</w:t>
            </w:r>
          </w:p>
        </w:tc>
      </w:tr>
    </w:tbl>
    <w:p w:rsidR="000D57FE" w:rsidRDefault="000D57FE" w:rsidP="00133AF5">
      <w:pPr>
        <w:widowControl w:val="0"/>
        <w:tabs>
          <w:tab w:val="left" w:pos="709"/>
        </w:tabs>
        <w:autoSpaceDE w:val="0"/>
        <w:autoSpaceDN w:val="0"/>
        <w:adjustRightInd w:val="0"/>
        <w:jc w:val="both"/>
        <w:rPr>
          <w:rFonts w:eastAsiaTheme="minorHAnsi"/>
          <w:sz w:val="24"/>
          <w:szCs w:val="24"/>
          <w:lang w:eastAsia="en-US"/>
        </w:rPr>
      </w:pPr>
    </w:p>
    <w:p w:rsidR="00133AF5" w:rsidRPr="000A6D9A" w:rsidRDefault="00133AF5" w:rsidP="000A6D9A">
      <w:pPr>
        <w:widowControl w:val="0"/>
        <w:tabs>
          <w:tab w:val="left" w:pos="709"/>
        </w:tabs>
        <w:autoSpaceDE w:val="0"/>
        <w:autoSpaceDN w:val="0"/>
        <w:adjustRightInd w:val="0"/>
        <w:ind w:firstLine="709"/>
        <w:jc w:val="both"/>
        <w:rPr>
          <w:rFonts w:eastAsiaTheme="minorHAnsi"/>
          <w:sz w:val="22"/>
          <w:szCs w:val="22"/>
          <w:lang w:eastAsia="en-US"/>
        </w:rPr>
      </w:pPr>
      <w:r w:rsidRPr="000A6D9A">
        <w:rPr>
          <w:rFonts w:eastAsiaTheme="minorHAnsi"/>
          <w:sz w:val="22"/>
          <w:szCs w:val="22"/>
          <w:lang w:eastAsia="en-US"/>
        </w:rPr>
        <w:t xml:space="preserve">Безвозмездные поступления от других бюджетов бюджетной системы РФ спрогнозированы в сумме </w:t>
      </w:r>
      <w:r w:rsidR="006F3D92">
        <w:rPr>
          <w:rFonts w:eastAsiaTheme="minorHAnsi"/>
          <w:sz w:val="22"/>
          <w:szCs w:val="22"/>
          <w:lang w:eastAsia="en-US"/>
        </w:rPr>
        <w:t xml:space="preserve">5631259,86 </w:t>
      </w:r>
      <w:r w:rsidR="000A6D9A" w:rsidRPr="000A6D9A">
        <w:rPr>
          <w:rFonts w:eastAsiaTheme="minorHAnsi"/>
          <w:sz w:val="22"/>
          <w:szCs w:val="22"/>
          <w:lang w:eastAsia="en-US"/>
        </w:rPr>
        <w:t>р</w:t>
      </w:r>
      <w:r w:rsidRPr="000A6D9A">
        <w:rPr>
          <w:rFonts w:eastAsiaTheme="minorHAnsi"/>
          <w:sz w:val="22"/>
          <w:szCs w:val="22"/>
          <w:lang w:eastAsia="en-US"/>
        </w:rPr>
        <w:t>уб., на основании  уведомлений Администрации П</w:t>
      </w:r>
      <w:r w:rsidR="0019302B">
        <w:rPr>
          <w:rFonts w:eastAsiaTheme="minorHAnsi"/>
          <w:sz w:val="22"/>
          <w:szCs w:val="22"/>
          <w:lang w:eastAsia="en-US"/>
        </w:rPr>
        <w:t>удожского муниципального района</w:t>
      </w:r>
      <w:r w:rsidR="00B17DF5" w:rsidRPr="000A6D9A">
        <w:rPr>
          <w:rFonts w:eastAsiaTheme="minorHAnsi"/>
          <w:sz w:val="22"/>
          <w:szCs w:val="22"/>
          <w:lang w:eastAsia="en-US"/>
        </w:rPr>
        <w:t>,</w:t>
      </w:r>
      <w:r w:rsidRPr="000A6D9A">
        <w:rPr>
          <w:rFonts w:eastAsiaTheme="minorHAnsi"/>
          <w:sz w:val="22"/>
          <w:szCs w:val="22"/>
          <w:lang w:eastAsia="en-US"/>
        </w:rPr>
        <w:t xml:space="preserve"> в том числе:</w:t>
      </w:r>
    </w:p>
    <w:p w:rsidR="00133AF5" w:rsidRPr="000A6D9A" w:rsidRDefault="00133AF5" w:rsidP="000A6D9A">
      <w:pPr>
        <w:widowControl w:val="0"/>
        <w:tabs>
          <w:tab w:val="left" w:pos="709"/>
        </w:tabs>
        <w:autoSpaceDE w:val="0"/>
        <w:autoSpaceDN w:val="0"/>
        <w:adjustRightInd w:val="0"/>
        <w:ind w:firstLine="709"/>
        <w:jc w:val="both"/>
        <w:rPr>
          <w:rFonts w:eastAsiaTheme="minorHAnsi"/>
          <w:sz w:val="22"/>
          <w:szCs w:val="22"/>
          <w:lang w:eastAsia="en-US"/>
        </w:rPr>
      </w:pPr>
      <w:r w:rsidRPr="000A6D9A">
        <w:rPr>
          <w:rFonts w:eastAsiaTheme="minorHAnsi"/>
          <w:sz w:val="22"/>
          <w:szCs w:val="22"/>
          <w:lang w:eastAsia="en-US"/>
        </w:rPr>
        <w:t xml:space="preserve">-о выделении дотации поселению в сумме </w:t>
      </w:r>
      <w:r w:rsidR="006F3D92">
        <w:rPr>
          <w:rFonts w:eastAsiaTheme="minorHAnsi"/>
          <w:sz w:val="22"/>
          <w:szCs w:val="22"/>
          <w:lang w:eastAsia="en-US"/>
        </w:rPr>
        <w:t>4875694,76</w:t>
      </w:r>
      <w:r w:rsidR="002911B1">
        <w:rPr>
          <w:rFonts w:eastAsiaTheme="minorHAnsi"/>
          <w:sz w:val="22"/>
          <w:szCs w:val="22"/>
          <w:lang w:eastAsia="en-US"/>
        </w:rPr>
        <w:t xml:space="preserve"> </w:t>
      </w:r>
      <w:r w:rsidRPr="000A6D9A">
        <w:rPr>
          <w:rFonts w:eastAsiaTheme="minorHAnsi"/>
          <w:sz w:val="22"/>
          <w:szCs w:val="22"/>
          <w:lang w:eastAsia="en-US"/>
        </w:rPr>
        <w:t>руб.</w:t>
      </w:r>
    </w:p>
    <w:p w:rsidR="00D44ED1" w:rsidRPr="000A6D9A" w:rsidRDefault="00133AF5" w:rsidP="000A6D9A">
      <w:pPr>
        <w:widowControl w:val="0"/>
        <w:tabs>
          <w:tab w:val="left" w:pos="709"/>
        </w:tabs>
        <w:autoSpaceDE w:val="0"/>
        <w:autoSpaceDN w:val="0"/>
        <w:adjustRightInd w:val="0"/>
        <w:ind w:firstLine="709"/>
        <w:jc w:val="both"/>
        <w:rPr>
          <w:rFonts w:eastAsiaTheme="minorHAnsi"/>
          <w:sz w:val="22"/>
          <w:szCs w:val="22"/>
          <w:lang w:eastAsia="en-US"/>
        </w:rPr>
      </w:pPr>
      <w:r w:rsidRPr="000A6D9A">
        <w:rPr>
          <w:rFonts w:eastAsiaTheme="minorHAnsi"/>
          <w:sz w:val="22"/>
          <w:szCs w:val="22"/>
          <w:lang w:eastAsia="en-US"/>
        </w:rPr>
        <w:t xml:space="preserve">-на реализацию переданных государственных полномочий по воинскому учету – </w:t>
      </w:r>
      <w:r w:rsidR="006F3D92">
        <w:rPr>
          <w:rFonts w:eastAsiaTheme="minorHAnsi"/>
          <w:sz w:val="22"/>
          <w:szCs w:val="22"/>
          <w:lang w:eastAsia="en-US"/>
        </w:rPr>
        <w:t>379000,00</w:t>
      </w:r>
      <w:r w:rsidR="002911B1">
        <w:rPr>
          <w:rFonts w:eastAsiaTheme="minorHAnsi"/>
          <w:sz w:val="22"/>
          <w:szCs w:val="22"/>
          <w:lang w:eastAsia="en-US"/>
        </w:rPr>
        <w:t xml:space="preserve"> </w:t>
      </w:r>
      <w:r w:rsidRPr="000A6D9A">
        <w:rPr>
          <w:rFonts w:eastAsiaTheme="minorHAnsi"/>
          <w:sz w:val="22"/>
          <w:szCs w:val="22"/>
          <w:lang w:eastAsia="en-US"/>
        </w:rPr>
        <w:t>руб.</w:t>
      </w:r>
      <w:r w:rsidR="005D0E11" w:rsidRPr="000A6D9A">
        <w:rPr>
          <w:rFonts w:eastAsiaTheme="minorHAnsi"/>
          <w:sz w:val="22"/>
          <w:szCs w:val="22"/>
          <w:lang w:eastAsia="en-US"/>
        </w:rPr>
        <w:t xml:space="preserve">  </w:t>
      </w:r>
    </w:p>
    <w:p w:rsidR="00B17DF5" w:rsidRPr="000A6D9A" w:rsidRDefault="000A6D9A" w:rsidP="000A6D9A">
      <w:pPr>
        <w:widowControl w:val="0"/>
        <w:tabs>
          <w:tab w:val="left" w:pos="709"/>
        </w:tabs>
        <w:autoSpaceDE w:val="0"/>
        <w:autoSpaceDN w:val="0"/>
        <w:adjustRightInd w:val="0"/>
        <w:ind w:firstLine="709"/>
        <w:jc w:val="both"/>
        <w:rPr>
          <w:rFonts w:eastAsiaTheme="minorHAnsi"/>
          <w:sz w:val="22"/>
          <w:szCs w:val="22"/>
          <w:lang w:eastAsia="en-US"/>
        </w:rPr>
      </w:pPr>
      <w:r>
        <w:rPr>
          <w:rFonts w:eastAsiaTheme="minorHAnsi"/>
          <w:sz w:val="22"/>
          <w:szCs w:val="22"/>
          <w:lang w:eastAsia="en-US"/>
        </w:rPr>
        <w:t>-</w:t>
      </w:r>
      <w:r w:rsidR="00B17DF5" w:rsidRPr="000A6D9A">
        <w:rPr>
          <w:rFonts w:eastAsiaTheme="minorHAnsi"/>
          <w:sz w:val="22"/>
          <w:szCs w:val="22"/>
          <w:lang w:eastAsia="en-US"/>
        </w:rPr>
        <w:t>формирование с</w:t>
      </w:r>
      <w:r>
        <w:rPr>
          <w:rFonts w:eastAsiaTheme="minorHAnsi"/>
          <w:sz w:val="22"/>
          <w:szCs w:val="22"/>
          <w:lang w:eastAsia="en-US"/>
        </w:rPr>
        <w:t xml:space="preserve">овременной городской среды – </w:t>
      </w:r>
      <w:r w:rsidR="006F3D92">
        <w:rPr>
          <w:rFonts w:eastAsiaTheme="minorHAnsi"/>
          <w:sz w:val="22"/>
          <w:szCs w:val="22"/>
          <w:lang w:eastAsia="en-US"/>
        </w:rPr>
        <w:t>374565,10</w:t>
      </w:r>
      <w:r w:rsidR="002911B1">
        <w:rPr>
          <w:rFonts w:eastAsiaTheme="minorHAnsi"/>
          <w:sz w:val="22"/>
          <w:szCs w:val="22"/>
          <w:lang w:eastAsia="en-US"/>
        </w:rPr>
        <w:t xml:space="preserve"> </w:t>
      </w:r>
      <w:r w:rsidR="00B17DF5" w:rsidRPr="000A6D9A">
        <w:rPr>
          <w:rFonts w:eastAsiaTheme="minorHAnsi"/>
          <w:sz w:val="22"/>
          <w:szCs w:val="22"/>
          <w:lang w:eastAsia="en-US"/>
        </w:rPr>
        <w:t>руб.</w:t>
      </w:r>
    </w:p>
    <w:p w:rsidR="00B17DF5" w:rsidRDefault="000A6D9A" w:rsidP="000A6D9A">
      <w:pPr>
        <w:widowControl w:val="0"/>
        <w:tabs>
          <w:tab w:val="left" w:pos="709"/>
        </w:tabs>
        <w:autoSpaceDE w:val="0"/>
        <w:autoSpaceDN w:val="0"/>
        <w:adjustRightInd w:val="0"/>
        <w:ind w:firstLine="709"/>
        <w:jc w:val="both"/>
        <w:rPr>
          <w:rFonts w:eastAsiaTheme="minorHAnsi"/>
          <w:sz w:val="22"/>
          <w:szCs w:val="22"/>
          <w:lang w:eastAsia="en-US"/>
        </w:rPr>
      </w:pPr>
      <w:r>
        <w:rPr>
          <w:rFonts w:eastAsiaTheme="minorHAnsi"/>
          <w:sz w:val="22"/>
          <w:szCs w:val="22"/>
          <w:lang w:eastAsia="en-US"/>
        </w:rPr>
        <w:t>-</w:t>
      </w:r>
      <w:r w:rsidR="000D57FE" w:rsidRPr="000A6D9A">
        <w:rPr>
          <w:rFonts w:eastAsiaTheme="minorHAnsi"/>
          <w:sz w:val="22"/>
          <w:szCs w:val="22"/>
          <w:lang w:eastAsia="en-US"/>
        </w:rPr>
        <w:t>ч</w:t>
      </w:r>
      <w:r w:rsidR="00B17DF5" w:rsidRPr="000A6D9A">
        <w:rPr>
          <w:rFonts w:eastAsiaTheme="minorHAnsi"/>
          <w:sz w:val="22"/>
          <w:szCs w:val="22"/>
          <w:lang w:eastAsia="en-US"/>
        </w:rPr>
        <w:t>астичная компенсация доп</w:t>
      </w:r>
      <w:r>
        <w:rPr>
          <w:rFonts w:eastAsiaTheme="minorHAnsi"/>
          <w:sz w:val="22"/>
          <w:szCs w:val="22"/>
          <w:lang w:eastAsia="en-US"/>
        </w:rPr>
        <w:t>.</w:t>
      </w:r>
      <w:r w:rsidR="00B17DF5" w:rsidRPr="000A6D9A">
        <w:rPr>
          <w:rFonts w:eastAsiaTheme="minorHAnsi"/>
          <w:sz w:val="22"/>
          <w:szCs w:val="22"/>
          <w:lang w:eastAsia="en-US"/>
        </w:rPr>
        <w:t xml:space="preserve"> расходов на оплат</w:t>
      </w:r>
      <w:r>
        <w:rPr>
          <w:rFonts w:eastAsiaTheme="minorHAnsi"/>
          <w:sz w:val="22"/>
          <w:szCs w:val="22"/>
          <w:lang w:eastAsia="en-US"/>
        </w:rPr>
        <w:t xml:space="preserve">у труда работников культуры – </w:t>
      </w:r>
      <w:r w:rsidR="006F3D92">
        <w:rPr>
          <w:rFonts w:eastAsiaTheme="minorHAnsi"/>
          <w:sz w:val="22"/>
          <w:szCs w:val="22"/>
          <w:lang w:eastAsia="en-US"/>
        </w:rPr>
        <w:t>0,00</w:t>
      </w:r>
      <w:r w:rsidR="002911B1">
        <w:rPr>
          <w:rFonts w:eastAsiaTheme="minorHAnsi"/>
          <w:sz w:val="22"/>
          <w:szCs w:val="22"/>
          <w:lang w:eastAsia="en-US"/>
        </w:rPr>
        <w:t xml:space="preserve"> </w:t>
      </w:r>
      <w:r w:rsidR="00B17DF5" w:rsidRPr="000A6D9A">
        <w:rPr>
          <w:rFonts w:eastAsiaTheme="minorHAnsi"/>
          <w:sz w:val="22"/>
          <w:szCs w:val="22"/>
          <w:lang w:eastAsia="en-US"/>
        </w:rPr>
        <w:t>руб.</w:t>
      </w:r>
    </w:p>
    <w:p w:rsidR="000A6D9A" w:rsidRPr="000A6D9A" w:rsidRDefault="000A6D9A" w:rsidP="000A6D9A">
      <w:pPr>
        <w:widowControl w:val="0"/>
        <w:tabs>
          <w:tab w:val="left" w:pos="709"/>
        </w:tabs>
        <w:autoSpaceDE w:val="0"/>
        <w:autoSpaceDN w:val="0"/>
        <w:adjustRightInd w:val="0"/>
        <w:ind w:firstLine="709"/>
        <w:jc w:val="both"/>
        <w:rPr>
          <w:rFonts w:eastAsiaTheme="minorHAnsi"/>
          <w:sz w:val="22"/>
          <w:szCs w:val="22"/>
          <w:lang w:eastAsia="en-US"/>
        </w:rPr>
      </w:pPr>
      <w:r>
        <w:rPr>
          <w:rFonts w:eastAsiaTheme="minorHAnsi"/>
          <w:sz w:val="22"/>
          <w:szCs w:val="22"/>
          <w:lang w:eastAsia="en-US"/>
        </w:rPr>
        <w:t>-на выполнение передаваемых полномочий – 2</w:t>
      </w:r>
      <w:r w:rsidR="002911B1">
        <w:rPr>
          <w:rFonts w:eastAsiaTheme="minorHAnsi"/>
          <w:sz w:val="22"/>
          <w:szCs w:val="22"/>
          <w:lang w:eastAsia="en-US"/>
        </w:rPr>
        <w:t>00</w:t>
      </w:r>
      <w:r>
        <w:rPr>
          <w:rFonts w:eastAsiaTheme="minorHAnsi"/>
          <w:sz w:val="22"/>
          <w:szCs w:val="22"/>
          <w:lang w:eastAsia="en-US"/>
        </w:rPr>
        <w:t>0</w:t>
      </w:r>
      <w:r w:rsidR="002911B1">
        <w:rPr>
          <w:rFonts w:eastAsiaTheme="minorHAnsi"/>
          <w:sz w:val="22"/>
          <w:szCs w:val="22"/>
          <w:lang w:eastAsia="en-US"/>
        </w:rPr>
        <w:t>,00</w:t>
      </w:r>
      <w:r>
        <w:rPr>
          <w:rFonts w:eastAsiaTheme="minorHAnsi"/>
          <w:sz w:val="22"/>
          <w:szCs w:val="22"/>
          <w:lang w:eastAsia="en-US"/>
        </w:rPr>
        <w:t xml:space="preserve"> руб.</w:t>
      </w:r>
    </w:p>
    <w:p w:rsidR="00B17DF5" w:rsidRPr="000A6D9A" w:rsidRDefault="000A6D9A" w:rsidP="000A6D9A">
      <w:pPr>
        <w:widowControl w:val="0"/>
        <w:tabs>
          <w:tab w:val="left" w:pos="709"/>
        </w:tabs>
        <w:autoSpaceDE w:val="0"/>
        <w:autoSpaceDN w:val="0"/>
        <w:adjustRightInd w:val="0"/>
        <w:ind w:firstLine="709"/>
        <w:jc w:val="both"/>
        <w:rPr>
          <w:rFonts w:eastAsiaTheme="minorHAnsi"/>
          <w:sz w:val="22"/>
          <w:szCs w:val="22"/>
          <w:lang w:eastAsia="en-US"/>
        </w:rPr>
      </w:pPr>
      <w:r>
        <w:rPr>
          <w:rFonts w:eastAsiaTheme="minorHAnsi"/>
          <w:sz w:val="22"/>
          <w:szCs w:val="22"/>
          <w:lang w:eastAsia="en-US"/>
        </w:rPr>
        <w:t>-</w:t>
      </w:r>
      <w:r w:rsidR="00B17DF5" w:rsidRPr="000A6D9A">
        <w:rPr>
          <w:rFonts w:eastAsiaTheme="minorHAnsi"/>
          <w:sz w:val="22"/>
          <w:szCs w:val="22"/>
          <w:lang w:eastAsia="en-US"/>
        </w:rPr>
        <w:t>на реализаци</w:t>
      </w:r>
      <w:r>
        <w:rPr>
          <w:rFonts w:eastAsiaTheme="minorHAnsi"/>
          <w:sz w:val="22"/>
          <w:szCs w:val="22"/>
          <w:lang w:eastAsia="en-US"/>
        </w:rPr>
        <w:t xml:space="preserve">ю по переданным полномочиям – </w:t>
      </w:r>
      <w:r w:rsidR="0054701D">
        <w:rPr>
          <w:rFonts w:eastAsiaTheme="minorHAnsi"/>
          <w:sz w:val="22"/>
          <w:szCs w:val="22"/>
          <w:lang w:eastAsia="en-US"/>
        </w:rPr>
        <w:t>0,00</w:t>
      </w:r>
    </w:p>
    <w:p w:rsidR="00703D2D" w:rsidRDefault="00703D2D" w:rsidP="004C02BD">
      <w:pPr>
        <w:autoSpaceDE w:val="0"/>
        <w:autoSpaceDN w:val="0"/>
        <w:adjustRightInd w:val="0"/>
        <w:jc w:val="center"/>
        <w:rPr>
          <w:rFonts w:eastAsiaTheme="minorHAnsi"/>
          <w:b/>
          <w:sz w:val="24"/>
          <w:szCs w:val="24"/>
          <w:u w:val="single"/>
          <w:lang w:eastAsia="en-US"/>
        </w:rPr>
      </w:pPr>
    </w:p>
    <w:p w:rsidR="00D15CFD" w:rsidRDefault="00D15CFD" w:rsidP="004C02BD">
      <w:pPr>
        <w:autoSpaceDE w:val="0"/>
        <w:autoSpaceDN w:val="0"/>
        <w:adjustRightInd w:val="0"/>
        <w:jc w:val="center"/>
        <w:rPr>
          <w:rFonts w:eastAsiaTheme="minorHAnsi"/>
          <w:b/>
          <w:sz w:val="24"/>
          <w:szCs w:val="24"/>
          <w:u w:val="single"/>
          <w:lang w:eastAsia="en-US"/>
        </w:rPr>
      </w:pPr>
      <w:r w:rsidRPr="009355CD">
        <w:rPr>
          <w:rFonts w:eastAsiaTheme="minorHAnsi"/>
          <w:b/>
          <w:sz w:val="24"/>
          <w:szCs w:val="24"/>
          <w:u w:val="single"/>
          <w:lang w:eastAsia="en-US"/>
        </w:rPr>
        <w:t>РАСХОДЫ  БЮДЖЕТА</w:t>
      </w:r>
    </w:p>
    <w:p w:rsidR="00703D2D" w:rsidRPr="009355CD" w:rsidRDefault="00703D2D" w:rsidP="004C02BD">
      <w:pPr>
        <w:autoSpaceDE w:val="0"/>
        <w:autoSpaceDN w:val="0"/>
        <w:adjustRightInd w:val="0"/>
        <w:jc w:val="center"/>
        <w:rPr>
          <w:rFonts w:eastAsiaTheme="minorHAnsi"/>
          <w:b/>
          <w:sz w:val="28"/>
          <w:szCs w:val="28"/>
          <w:u w:val="single"/>
          <w:lang w:eastAsia="en-US"/>
        </w:rPr>
      </w:pPr>
    </w:p>
    <w:p w:rsidR="00133AF5" w:rsidRPr="003046C3" w:rsidRDefault="00133AF5" w:rsidP="003046C3">
      <w:pPr>
        <w:autoSpaceDE w:val="0"/>
        <w:autoSpaceDN w:val="0"/>
        <w:adjustRightInd w:val="0"/>
        <w:ind w:firstLine="709"/>
        <w:jc w:val="both"/>
        <w:rPr>
          <w:rFonts w:eastAsiaTheme="minorHAnsi"/>
          <w:sz w:val="22"/>
          <w:szCs w:val="22"/>
          <w:lang w:eastAsia="en-US"/>
        </w:rPr>
      </w:pPr>
      <w:r w:rsidRPr="003046C3">
        <w:rPr>
          <w:rFonts w:eastAsiaTheme="minorHAnsi"/>
          <w:sz w:val="22"/>
          <w:szCs w:val="22"/>
          <w:lang w:eastAsia="en-US"/>
        </w:rPr>
        <w:t>При формировании расходной части бюджета учтены основные направления бюджетной политики и налоговой политики Пудожско</w:t>
      </w:r>
      <w:r w:rsidR="003046C3">
        <w:rPr>
          <w:rFonts w:eastAsiaTheme="minorHAnsi"/>
          <w:sz w:val="22"/>
          <w:szCs w:val="22"/>
          <w:lang w:eastAsia="en-US"/>
        </w:rPr>
        <w:t>го муниципального района на 202</w:t>
      </w:r>
      <w:r w:rsidR="006F3D92">
        <w:rPr>
          <w:rFonts w:eastAsiaTheme="minorHAnsi"/>
          <w:sz w:val="22"/>
          <w:szCs w:val="22"/>
          <w:lang w:eastAsia="en-US"/>
        </w:rPr>
        <w:t>6</w:t>
      </w:r>
      <w:r w:rsidR="003046C3">
        <w:rPr>
          <w:rFonts w:eastAsiaTheme="minorHAnsi"/>
          <w:sz w:val="22"/>
          <w:szCs w:val="22"/>
          <w:lang w:eastAsia="en-US"/>
        </w:rPr>
        <w:t xml:space="preserve"> год и плановый период 202</w:t>
      </w:r>
      <w:r w:rsidR="006F3D92">
        <w:rPr>
          <w:rFonts w:eastAsiaTheme="minorHAnsi"/>
          <w:sz w:val="22"/>
          <w:szCs w:val="22"/>
          <w:lang w:eastAsia="en-US"/>
        </w:rPr>
        <w:t>7</w:t>
      </w:r>
      <w:r w:rsidR="003046C3">
        <w:rPr>
          <w:rFonts w:eastAsiaTheme="minorHAnsi"/>
          <w:sz w:val="22"/>
          <w:szCs w:val="22"/>
          <w:lang w:eastAsia="en-US"/>
        </w:rPr>
        <w:t>-202</w:t>
      </w:r>
      <w:r w:rsidR="006F3D92">
        <w:rPr>
          <w:rFonts w:eastAsiaTheme="minorHAnsi"/>
          <w:sz w:val="22"/>
          <w:szCs w:val="22"/>
          <w:lang w:eastAsia="en-US"/>
        </w:rPr>
        <w:t>8</w:t>
      </w:r>
      <w:r w:rsidRPr="003046C3">
        <w:rPr>
          <w:rFonts w:eastAsiaTheme="minorHAnsi"/>
          <w:sz w:val="22"/>
          <w:szCs w:val="22"/>
          <w:lang w:eastAsia="en-US"/>
        </w:rPr>
        <w:t xml:space="preserve"> годов. Проект бюджета сельского</w:t>
      </w:r>
      <w:r w:rsidR="003046C3">
        <w:rPr>
          <w:rFonts w:eastAsiaTheme="minorHAnsi"/>
          <w:sz w:val="22"/>
          <w:szCs w:val="22"/>
          <w:lang w:eastAsia="en-US"/>
        </w:rPr>
        <w:t xml:space="preserve"> поселения на 202</w:t>
      </w:r>
      <w:r w:rsidR="006F3D92">
        <w:rPr>
          <w:rFonts w:eastAsiaTheme="minorHAnsi"/>
          <w:sz w:val="22"/>
          <w:szCs w:val="22"/>
          <w:lang w:eastAsia="en-US"/>
        </w:rPr>
        <w:t>6</w:t>
      </w:r>
      <w:r w:rsidRPr="003046C3">
        <w:rPr>
          <w:rFonts w:eastAsiaTheme="minorHAnsi"/>
          <w:sz w:val="22"/>
          <w:szCs w:val="22"/>
          <w:lang w:eastAsia="en-US"/>
        </w:rPr>
        <w:t xml:space="preserve"> год сформирован </w:t>
      </w:r>
      <w:proofErr w:type="gramStart"/>
      <w:r w:rsidRPr="003046C3">
        <w:rPr>
          <w:rFonts w:eastAsiaTheme="minorHAnsi"/>
          <w:sz w:val="22"/>
          <w:szCs w:val="22"/>
          <w:lang w:eastAsia="en-US"/>
        </w:rPr>
        <w:t>сбалансированным</w:t>
      </w:r>
      <w:proofErr w:type="gramEnd"/>
      <w:r w:rsidRPr="003046C3">
        <w:rPr>
          <w:rFonts w:eastAsiaTheme="minorHAnsi"/>
          <w:sz w:val="22"/>
          <w:szCs w:val="22"/>
          <w:lang w:eastAsia="en-US"/>
        </w:rPr>
        <w:t>.</w:t>
      </w:r>
    </w:p>
    <w:p w:rsidR="002A7CAE" w:rsidRPr="003046C3" w:rsidRDefault="002A7CAE" w:rsidP="003046C3">
      <w:pPr>
        <w:ind w:firstLine="709"/>
        <w:jc w:val="both"/>
        <w:rPr>
          <w:rFonts w:eastAsia="Calibri"/>
          <w:b/>
          <w:sz w:val="22"/>
          <w:szCs w:val="22"/>
          <w:lang w:eastAsia="en-US"/>
        </w:rPr>
      </w:pPr>
      <w:r w:rsidRPr="003046C3">
        <w:rPr>
          <w:sz w:val="22"/>
          <w:szCs w:val="22"/>
        </w:rPr>
        <w:t xml:space="preserve">Структура расходов бюджета </w:t>
      </w:r>
      <w:r w:rsidR="005E68D8" w:rsidRPr="003046C3">
        <w:rPr>
          <w:rFonts w:eastAsiaTheme="minorHAnsi"/>
          <w:sz w:val="22"/>
          <w:szCs w:val="22"/>
          <w:lang w:eastAsia="en-US"/>
        </w:rPr>
        <w:t xml:space="preserve">сельского поселения </w:t>
      </w:r>
      <w:r w:rsidR="00F35DEE" w:rsidRPr="003046C3">
        <w:rPr>
          <w:sz w:val="22"/>
          <w:szCs w:val="22"/>
        </w:rPr>
        <w:t>на 20</w:t>
      </w:r>
      <w:r w:rsidR="00C55D67" w:rsidRPr="003046C3">
        <w:rPr>
          <w:sz w:val="22"/>
          <w:szCs w:val="22"/>
        </w:rPr>
        <w:t>2</w:t>
      </w:r>
      <w:r w:rsidR="007D20C6">
        <w:rPr>
          <w:sz w:val="22"/>
          <w:szCs w:val="22"/>
        </w:rPr>
        <w:t>6</w:t>
      </w:r>
      <w:r w:rsidR="00F35DEE" w:rsidRPr="003046C3">
        <w:rPr>
          <w:sz w:val="22"/>
          <w:szCs w:val="22"/>
        </w:rPr>
        <w:t xml:space="preserve"> год в сравнении с 20</w:t>
      </w:r>
      <w:r w:rsidR="003046C3">
        <w:rPr>
          <w:sz w:val="22"/>
          <w:szCs w:val="22"/>
        </w:rPr>
        <w:t>2</w:t>
      </w:r>
      <w:r w:rsidR="007D20C6">
        <w:rPr>
          <w:sz w:val="22"/>
          <w:szCs w:val="22"/>
        </w:rPr>
        <w:t>5</w:t>
      </w:r>
      <w:r w:rsidRPr="003046C3">
        <w:rPr>
          <w:sz w:val="22"/>
          <w:szCs w:val="22"/>
        </w:rPr>
        <w:t xml:space="preserve"> годом по разделам классификации расходов бюджетов:</w:t>
      </w:r>
    </w:p>
    <w:p w:rsidR="002A7CAE" w:rsidRPr="007F7339" w:rsidRDefault="002A7CAE" w:rsidP="002A7CAE">
      <w:pPr>
        <w:ind w:firstLine="284"/>
        <w:jc w:val="both"/>
        <w:rPr>
          <w:sz w:val="22"/>
          <w:szCs w:val="22"/>
        </w:rPr>
      </w:pPr>
    </w:p>
    <w:tbl>
      <w:tblPr>
        <w:tblW w:w="9528" w:type="dxa"/>
        <w:tblLayout w:type="fixed"/>
        <w:tblCellMar>
          <w:left w:w="30" w:type="dxa"/>
          <w:right w:w="30" w:type="dxa"/>
        </w:tblCellMar>
        <w:tblLook w:val="04A0"/>
      </w:tblPr>
      <w:tblGrid>
        <w:gridCol w:w="814"/>
        <w:gridCol w:w="5737"/>
        <w:gridCol w:w="1701"/>
        <w:gridCol w:w="1276"/>
      </w:tblGrid>
      <w:tr w:rsidR="00F56728" w:rsidRPr="007F7339" w:rsidTr="003046C3">
        <w:trPr>
          <w:trHeight w:val="821"/>
        </w:trPr>
        <w:tc>
          <w:tcPr>
            <w:tcW w:w="814" w:type="dxa"/>
            <w:tcBorders>
              <w:top w:val="single" w:sz="6" w:space="0" w:color="auto"/>
              <w:left w:val="single" w:sz="6" w:space="0" w:color="auto"/>
              <w:bottom w:val="single" w:sz="6" w:space="0" w:color="auto"/>
              <w:right w:val="single" w:sz="6" w:space="0" w:color="auto"/>
            </w:tcBorders>
            <w:vAlign w:val="center"/>
            <w:hideMark/>
          </w:tcPr>
          <w:p w:rsidR="00F56728" w:rsidRPr="007F7339" w:rsidRDefault="003046C3" w:rsidP="003046C3">
            <w:pPr>
              <w:autoSpaceDE w:val="0"/>
              <w:autoSpaceDN w:val="0"/>
              <w:adjustRightInd w:val="0"/>
              <w:jc w:val="center"/>
              <w:rPr>
                <w:color w:val="000000"/>
                <w:sz w:val="22"/>
                <w:szCs w:val="22"/>
              </w:rPr>
            </w:pPr>
            <w:r>
              <w:rPr>
                <w:color w:val="000000"/>
                <w:sz w:val="22"/>
                <w:szCs w:val="22"/>
              </w:rPr>
              <w:t>Р</w:t>
            </w:r>
            <w:r w:rsidR="00F56728" w:rsidRPr="007F7339">
              <w:rPr>
                <w:color w:val="000000"/>
                <w:sz w:val="22"/>
                <w:szCs w:val="22"/>
              </w:rPr>
              <w:t>аздел</w:t>
            </w:r>
          </w:p>
        </w:tc>
        <w:tc>
          <w:tcPr>
            <w:tcW w:w="5737" w:type="dxa"/>
            <w:tcBorders>
              <w:top w:val="single" w:sz="6" w:space="0" w:color="auto"/>
              <w:left w:val="single" w:sz="6" w:space="0" w:color="auto"/>
              <w:bottom w:val="single" w:sz="6" w:space="0" w:color="auto"/>
              <w:right w:val="single" w:sz="6" w:space="0" w:color="auto"/>
            </w:tcBorders>
            <w:vAlign w:val="center"/>
            <w:hideMark/>
          </w:tcPr>
          <w:p w:rsidR="00F56728" w:rsidRPr="007F7339" w:rsidRDefault="003046C3" w:rsidP="003046C3">
            <w:pPr>
              <w:autoSpaceDE w:val="0"/>
              <w:autoSpaceDN w:val="0"/>
              <w:adjustRightInd w:val="0"/>
              <w:jc w:val="center"/>
              <w:rPr>
                <w:color w:val="000000"/>
                <w:sz w:val="22"/>
                <w:szCs w:val="22"/>
              </w:rPr>
            </w:pPr>
            <w:r>
              <w:rPr>
                <w:color w:val="000000"/>
                <w:sz w:val="22"/>
                <w:szCs w:val="22"/>
              </w:rPr>
              <w:t>Н</w:t>
            </w:r>
            <w:r w:rsidR="00F56728" w:rsidRPr="007F7339">
              <w:rPr>
                <w:color w:val="000000"/>
                <w:sz w:val="22"/>
                <w:szCs w:val="22"/>
              </w:rPr>
              <w:t>аименование</w:t>
            </w:r>
          </w:p>
        </w:tc>
        <w:tc>
          <w:tcPr>
            <w:tcW w:w="1701" w:type="dxa"/>
            <w:tcBorders>
              <w:top w:val="single" w:sz="6" w:space="0" w:color="auto"/>
              <w:left w:val="single" w:sz="6" w:space="0" w:color="auto"/>
              <w:bottom w:val="single" w:sz="6" w:space="0" w:color="auto"/>
              <w:right w:val="single" w:sz="4" w:space="0" w:color="auto"/>
            </w:tcBorders>
            <w:vAlign w:val="center"/>
            <w:hideMark/>
          </w:tcPr>
          <w:p w:rsidR="00F56728" w:rsidRPr="00E20A09" w:rsidRDefault="00F56728" w:rsidP="007D20C6">
            <w:pPr>
              <w:autoSpaceDE w:val="0"/>
              <w:autoSpaceDN w:val="0"/>
              <w:adjustRightInd w:val="0"/>
              <w:jc w:val="center"/>
            </w:pPr>
            <w:r w:rsidRPr="00E20A09">
              <w:t>Утверждено на 20</w:t>
            </w:r>
            <w:r w:rsidR="00E20A09">
              <w:t>2</w:t>
            </w:r>
            <w:r w:rsidR="007D20C6">
              <w:t>5</w:t>
            </w:r>
            <w:r w:rsidR="00E20A09">
              <w:t xml:space="preserve"> го</w:t>
            </w:r>
            <w:r w:rsidR="00250221">
              <w:t xml:space="preserve">д  (с учетом поправок на </w:t>
            </w:r>
            <w:r w:rsidR="0019302B">
              <w:t>01</w:t>
            </w:r>
            <w:r w:rsidR="00250221">
              <w:t>.1</w:t>
            </w:r>
            <w:r w:rsidR="002911B1">
              <w:t>0</w:t>
            </w:r>
            <w:r w:rsidRPr="00E20A09">
              <w:t>.20</w:t>
            </w:r>
            <w:r w:rsidR="00E20A09">
              <w:t>2</w:t>
            </w:r>
            <w:r w:rsidR="007D20C6">
              <w:t>5</w:t>
            </w:r>
            <w:r w:rsidRPr="00E20A09">
              <w:t>г)</w:t>
            </w:r>
          </w:p>
        </w:tc>
        <w:tc>
          <w:tcPr>
            <w:tcW w:w="1276" w:type="dxa"/>
            <w:tcBorders>
              <w:top w:val="single" w:sz="6" w:space="0" w:color="auto"/>
              <w:left w:val="single" w:sz="4" w:space="0" w:color="auto"/>
              <w:bottom w:val="single" w:sz="6" w:space="0" w:color="auto"/>
              <w:right w:val="single" w:sz="6" w:space="0" w:color="auto"/>
            </w:tcBorders>
            <w:vAlign w:val="center"/>
          </w:tcPr>
          <w:p w:rsidR="00F56728" w:rsidRPr="007F7339" w:rsidRDefault="00F56728" w:rsidP="007D20C6">
            <w:pPr>
              <w:autoSpaceDE w:val="0"/>
              <w:autoSpaceDN w:val="0"/>
              <w:adjustRightInd w:val="0"/>
              <w:jc w:val="center"/>
              <w:rPr>
                <w:color w:val="000000"/>
                <w:sz w:val="22"/>
                <w:szCs w:val="22"/>
              </w:rPr>
            </w:pPr>
            <w:r>
              <w:rPr>
                <w:color w:val="000000"/>
                <w:sz w:val="22"/>
                <w:szCs w:val="22"/>
              </w:rPr>
              <w:t>Проект решения на 202</w:t>
            </w:r>
            <w:r w:rsidR="007D20C6">
              <w:rPr>
                <w:color w:val="000000"/>
                <w:sz w:val="22"/>
                <w:szCs w:val="22"/>
              </w:rPr>
              <w:t>6</w:t>
            </w:r>
            <w:r>
              <w:rPr>
                <w:color w:val="000000"/>
                <w:sz w:val="22"/>
                <w:szCs w:val="22"/>
              </w:rPr>
              <w:t xml:space="preserve"> год</w:t>
            </w:r>
          </w:p>
        </w:tc>
      </w:tr>
      <w:tr w:rsidR="00703D2D" w:rsidRPr="007F7339" w:rsidTr="002911B1">
        <w:trPr>
          <w:trHeight w:val="377"/>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jc w:val="center"/>
              <w:rPr>
                <w:color w:val="000000"/>
                <w:sz w:val="22"/>
                <w:szCs w:val="22"/>
              </w:rPr>
            </w:pPr>
            <w:r w:rsidRPr="007F7339">
              <w:rPr>
                <w:color w:val="000000"/>
                <w:sz w:val="22"/>
                <w:szCs w:val="22"/>
              </w:rPr>
              <w:t>01</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rPr>
                <w:color w:val="000000"/>
                <w:sz w:val="22"/>
                <w:szCs w:val="22"/>
              </w:rPr>
            </w:pPr>
            <w:r w:rsidRPr="007F7339">
              <w:rPr>
                <w:color w:val="000000"/>
                <w:sz w:val="22"/>
                <w:szCs w:val="22"/>
              </w:rPr>
              <w:t>Общегосударственные расходы</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0B603C" w:rsidRDefault="002F0F98" w:rsidP="006664FE">
            <w:pPr>
              <w:autoSpaceDE w:val="0"/>
              <w:autoSpaceDN w:val="0"/>
              <w:adjustRightInd w:val="0"/>
              <w:jc w:val="center"/>
              <w:rPr>
                <w:sz w:val="22"/>
                <w:szCs w:val="22"/>
              </w:rPr>
            </w:pPr>
            <w:r>
              <w:rPr>
                <w:sz w:val="22"/>
                <w:szCs w:val="22"/>
              </w:rPr>
              <w:t>5251911,23</w:t>
            </w: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DF41E1" w:rsidP="006664FE">
            <w:pPr>
              <w:autoSpaceDE w:val="0"/>
              <w:autoSpaceDN w:val="0"/>
              <w:adjustRightInd w:val="0"/>
              <w:jc w:val="center"/>
              <w:rPr>
                <w:color w:val="000000"/>
                <w:sz w:val="22"/>
                <w:szCs w:val="22"/>
              </w:rPr>
            </w:pPr>
            <w:r w:rsidRPr="00DF41E1">
              <w:rPr>
                <w:color w:val="000000"/>
                <w:sz w:val="22"/>
                <w:szCs w:val="22"/>
              </w:rPr>
              <w:t>3857365,93</w:t>
            </w:r>
          </w:p>
        </w:tc>
      </w:tr>
      <w:tr w:rsidR="00703D2D" w:rsidRPr="007F7339" w:rsidTr="00133AF5">
        <w:trPr>
          <w:trHeight w:val="302"/>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jc w:val="center"/>
              <w:rPr>
                <w:color w:val="000000"/>
                <w:sz w:val="22"/>
                <w:szCs w:val="22"/>
              </w:rPr>
            </w:pPr>
            <w:r w:rsidRPr="007F7339">
              <w:rPr>
                <w:color w:val="000000"/>
                <w:sz w:val="22"/>
                <w:szCs w:val="22"/>
              </w:rPr>
              <w:t>02</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rPr>
                <w:color w:val="000000"/>
                <w:sz w:val="22"/>
                <w:szCs w:val="22"/>
              </w:rPr>
            </w:pPr>
            <w:r w:rsidRPr="007F7339">
              <w:rPr>
                <w:color w:val="000000"/>
                <w:sz w:val="22"/>
                <w:szCs w:val="22"/>
              </w:rPr>
              <w:t>Национальная оборона</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0B603C" w:rsidRDefault="002F0F98" w:rsidP="006664FE">
            <w:pPr>
              <w:autoSpaceDE w:val="0"/>
              <w:autoSpaceDN w:val="0"/>
              <w:adjustRightInd w:val="0"/>
              <w:jc w:val="center"/>
              <w:rPr>
                <w:sz w:val="22"/>
                <w:szCs w:val="22"/>
              </w:rPr>
            </w:pPr>
            <w:r>
              <w:rPr>
                <w:sz w:val="22"/>
                <w:szCs w:val="22"/>
              </w:rPr>
              <w:t>270000,00</w:t>
            </w: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DF41E1" w:rsidP="006664FE">
            <w:pPr>
              <w:autoSpaceDE w:val="0"/>
              <w:autoSpaceDN w:val="0"/>
              <w:adjustRightInd w:val="0"/>
              <w:jc w:val="center"/>
              <w:rPr>
                <w:color w:val="000000"/>
                <w:sz w:val="22"/>
                <w:szCs w:val="22"/>
              </w:rPr>
            </w:pPr>
            <w:r w:rsidRPr="00DF41E1">
              <w:rPr>
                <w:color w:val="000000"/>
                <w:sz w:val="22"/>
                <w:szCs w:val="22"/>
              </w:rPr>
              <w:t>379000,00</w:t>
            </w:r>
          </w:p>
        </w:tc>
      </w:tr>
      <w:tr w:rsidR="00703D2D" w:rsidRPr="007F7339" w:rsidTr="00133AF5">
        <w:trPr>
          <w:trHeight w:val="302"/>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jc w:val="center"/>
              <w:rPr>
                <w:color w:val="000000"/>
                <w:sz w:val="22"/>
                <w:szCs w:val="22"/>
              </w:rPr>
            </w:pPr>
            <w:r w:rsidRPr="007F7339">
              <w:rPr>
                <w:color w:val="000000"/>
                <w:sz w:val="22"/>
                <w:szCs w:val="22"/>
              </w:rPr>
              <w:t>03</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rPr>
                <w:color w:val="000000"/>
                <w:sz w:val="22"/>
                <w:szCs w:val="22"/>
              </w:rPr>
            </w:pPr>
            <w:r w:rsidRPr="007F7339">
              <w:rPr>
                <w:color w:val="000000"/>
                <w:sz w:val="22"/>
                <w:szCs w:val="22"/>
              </w:rPr>
              <w:t>Национальная безопасность и правоохранительная деятельность</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0B603C" w:rsidRDefault="002F0F98" w:rsidP="006664FE">
            <w:pPr>
              <w:autoSpaceDE w:val="0"/>
              <w:autoSpaceDN w:val="0"/>
              <w:adjustRightInd w:val="0"/>
              <w:jc w:val="center"/>
              <w:rPr>
                <w:sz w:val="22"/>
                <w:szCs w:val="22"/>
              </w:rPr>
            </w:pPr>
            <w:r>
              <w:rPr>
                <w:sz w:val="22"/>
                <w:szCs w:val="22"/>
              </w:rPr>
              <w:t>75000,00</w:t>
            </w:r>
          </w:p>
          <w:p w:rsidR="00703D2D" w:rsidRPr="000B603C" w:rsidRDefault="00703D2D" w:rsidP="006664FE">
            <w:pPr>
              <w:autoSpaceDE w:val="0"/>
              <w:autoSpaceDN w:val="0"/>
              <w:adjustRightInd w:val="0"/>
              <w:jc w:val="center"/>
              <w:rPr>
                <w:sz w:val="22"/>
                <w:szCs w:val="22"/>
              </w:rPr>
            </w:pP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4D3A29" w:rsidP="006664FE">
            <w:pPr>
              <w:autoSpaceDE w:val="0"/>
              <w:autoSpaceDN w:val="0"/>
              <w:adjustRightInd w:val="0"/>
              <w:jc w:val="center"/>
              <w:rPr>
                <w:color w:val="000000"/>
                <w:sz w:val="22"/>
                <w:szCs w:val="22"/>
              </w:rPr>
            </w:pPr>
            <w:r w:rsidRPr="00DF41E1">
              <w:rPr>
                <w:color w:val="000000"/>
                <w:sz w:val="22"/>
                <w:szCs w:val="22"/>
              </w:rPr>
              <w:t>0</w:t>
            </w:r>
          </w:p>
        </w:tc>
      </w:tr>
      <w:tr w:rsidR="00703D2D" w:rsidRPr="007F7339" w:rsidTr="00133AF5">
        <w:trPr>
          <w:trHeight w:val="302"/>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jc w:val="center"/>
              <w:rPr>
                <w:color w:val="000000"/>
                <w:sz w:val="22"/>
                <w:szCs w:val="22"/>
              </w:rPr>
            </w:pPr>
            <w:r w:rsidRPr="007F7339">
              <w:rPr>
                <w:color w:val="000000"/>
                <w:sz w:val="22"/>
                <w:szCs w:val="22"/>
              </w:rPr>
              <w:t>04</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rPr>
                <w:color w:val="000000"/>
                <w:sz w:val="22"/>
                <w:szCs w:val="22"/>
              </w:rPr>
            </w:pPr>
            <w:r w:rsidRPr="007F7339">
              <w:rPr>
                <w:color w:val="000000"/>
                <w:sz w:val="22"/>
                <w:szCs w:val="22"/>
              </w:rPr>
              <w:t>Национальная экономика</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0B603C" w:rsidRDefault="002F0F98" w:rsidP="006664FE">
            <w:pPr>
              <w:autoSpaceDE w:val="0"/>
              <w:autoSpaceDN w:val="0"/>
              <w:adjustRightInd w:val="0"/>
              <w:jc w:val="center"/>
              <w:rPr>
                <w:sz w:val="22"/>
                <w:szCs w:val="22"/>
              </w:rPr>
            </w:pPr>
            <w:r>
              <w:rPr>
                <w:sz w:val="22"/>
                <w:szCs w:val="22"/>
              </w:rPr>
              <w:t>4004841,95</w:t>
            </w:r>
          </w:p>
        </w:tc>
        <w:tc>
          <w:tcPr>
            <w:tcW w:w="1276" w:type="dxa"/>
            <w:tcBorders>
              <w:top w:val="single" w:sz="6" w:space="0" w:color="auto"/>
              <w:left w:val="single" w:sz="4" w:space="0" w:color="auto"/>
              <w:bottom w:val="single" w:sz="6" w:space="0" w:color="auto"/>
              <w:right w:val="single" w:sz="6" w:space="0" w:color="auto"/>
            </w:tcBorders>
            <w:vAlign w:val="center"/>
          </w:tcPr>
          <w:p w:rsidR="00DF41E1" w:rsidRPr="00DF41E1" w:rsidRDefault="00DF41E1" w:rsidP="00DF41E1">
            <w:pPr>
              <w:autoSpaceDE w:val="0"/>
              <w:autoSpaceDN w:val="0"/>
              <w:adjustRightInd w:val="0"/>
              <w:jc w:val="center"/>
              <w:rPr>
                <w:color w:val="000000"/>
                <w:sz w:val="22"/>
                <w:szCs w:val="22"/>
              </w:rPr>
            </w:pPr>
            <w:r w:rsidRPr="00DF41E1">
              <w:rPr>
                <w:color w:val="000000"/>
                <w:sz w:val="22"/>
                <w:szCs w:val="22"/>
              </w:rPr>
              <w:t>6587400,00</w:t>
            </w:r>
          </w:p>
        </w:tc>
      </w:tr>
      <w:tr w:rsidR="00703D2D" w:rsidRPr="007F7339" w:rsidTr="00133AF5">
        <w:trPr>
          <w:trHeight w:val="302"/>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jc w:val="center"/>
              <w:rPr>
                <w:color w:val="000000"/>
                <w:sz w:val="22"/>
                <w:szCs w:val="22"/>
              </w:rPr>
            </w:pPr>
            <w:r w:rsidRPr="007F7339">
              <w:rPr>
                <w:color w:val="000000"/>
                <w:sz w:val="22"/>
                <w:szCs w:val="22"/>
              </w:rPr>
              <w:t>05</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rPr>
                <w:color w:val="000000"/>
                <w:sz w:val="22"/>
                <w:szCs w:val="22"/>
              </w:rPr>
            </w:pPr>
            <w:r w:rsidRPr="007F7339">
              <w:rPr>
                <w:color w:val="000000"/>
                <w:sz w:val="22"/>
                <w:szCs w:val="22"/>
              </w:rPr>
              <w:t>Жилищно-коммунальное хозяйство</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0B603C" w:rsidRDefault="002F0F98" w:rsidP="006664FE">
            <w:pPr>
              <w:autoSpaceDE w:val="0"/>
              <w:autoSpaceDN w:val="0"/>
              <w:adjustRightInd w:val="0"/>
              <w:jc w:val="center"/>
              <w:rPr>
                <w:sz w:val="22"/>
                <w:szCs w:val="22"/>
              </w:rPr>
            </w:pPr>
            <w:r>
              <w:rPr>
                <w:sz w:val="22"/>
                <w:szCs w:val="22"/>
              </w:rPr>
              <w:t>2754585,89</w:t>
            </w: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DF41E1" w:rsidP="006664FE">
            <w:pPr>
              <w:autoSpaceDE w:val="0"/>
              <w:autoSpaceDN w:val="0"/>
              <w:adjustRightInd w:val="0"/>
              <w:jc w:val="center"/>
              <w:rPr>
                <w:color w:val="000000"/>
                <w:sz w:val="22"/>
                <w:szCs w:val="22"/>
              </w:rPr>
            </w:pPr>
            <w:r w:rsidRPr="00DF41E1">
              <w:rPr>
                <w:color w:val="000000"/>
                <w:sz w:val="22"/>
                <w:szCs w:val="22"/>
              </w:rPr>
              <w:t>395765,48</w:t>
            </w:r>
          </w:p>
        </w:tc>
      </w:tr>
      <w:tr w:rsidR="00703D2D" w:rsidRPr="007F7339" w:rsidTr="00133AF5">
        <w:trPr>
          <w:trHeight w:val="302"/>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jc w:val="center"/>
              <w:rPr>
                <w:color w:val="000000"/>
                <w:sz w:val="22"/>
                <w:szCs w:val="22"/>
              </w:rPr>
            </w:pPr>
            <w:r w:rsidRPr="007F7339">
              <w:rPr>
                <w:color w:val="000000"/>
                <w:sz w:val="22"/>
                <w:szCs w:val="22"/>
              </w:rPr>
              <w:t>08</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rPr>
                <w:color w:val="000000"/>
                <w:sz w:val="22"/>
                <w:szCs w:val="22"/>
              </w:rPr>
            </w:pPr>
            <w:r w:rsidRPr="007F7339">
              <w:rPr>
                <w:color w:val="000000"/>
                <w:sz w:val="22"/>
                <w:szCs w:val="22"/>
              </w:rPr>
              <w:t>Культура, кинематография</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E20A09" w:rsidRDefault="002F0F98" w:rsidP="006664FE">
            <w:pPr>
              <w:autoSpaceDE w:val="0"/>
              <w:autoSpaceDN w:val="0"/>
              <w:adjustRightInd w:val="0"/>
              <w:jc w:val="center"/>
              <w:rPr>
                <w:sz w:val="22"/>
                <w:szCs w:val="22"/>
              </w:rPr>
            </w:pPr>
            <w:r>
              <w:rPr>
                <w:sz w:val="22"/>
                <w:szCs w:val="22"/>
              </w:rPr>
              <w:t>2458086,00</w:t>
            </w: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DF41E1" w:rsidP="006664FE">
            <w:pPr>
              <w:autoSpaceDE w:val="0"/>
              <w:autoSpaceDN w:val="0"/>
              <w:adjustRightInd w:val="0"/>
              <w:jc w:val="center"/>
              <w:rPr>
                <w:color w:val="000000"/>
                <w:sz w:val="22"/>
                <w:szCs w:val="22"/>
              </w:rPr>
            </w:pPr>
            <w:r w:rsidRPr="00DF41E1">
              <w:rPr>
                <w:color w:val="000000"/>
                <w:sz w:val="22"/>
                <w:szCs w:val="22"/>
              </w:rPr>
              <w:t>1412500,00</w:t>
            </w:r>
          </w:p>
        </w:tc>
      </w:tr>
      <w:tr w:rsidR="00703D2D" w:rsidRPr="007F7339" w:rsidTr="00133AF5">
        <w:trPr>
          <w:trHeight w:val="302"/>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jc w:val="center"/>
              <w:rPr>
                <w:color w:val="000000"/>
                <w:sz w:val="22"/>
                <w:szCs w:val="22"/>
              </w:rPr>
            </w:pPr>
            <w:r w:rsidRPr="007F7339">
              <w:rPr>
                <w:color w:val="000000"/>
                <w:sz w:val="22"/>
                <w:szCs w:val="22"/>
              </w:rPr>
              <w:t>10</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rPr>
                <w:color w:val="000000"/>
                <w:sz w:val="22"/>
                <w:szCs w:val="22"/>
              </w:rPr>
            </w:pPr>
            <w:r w:rsidRPr="007F7339">
              <w:rPr>
                <w:color w:val="000000"/>
                <w:sz w:val="22"/>
                <w:szCs w:val="22"/>
              </w:rPr>
              <w:t>Социальная политика</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E20A09" w:rsidRDefault="002F0F98" w:rsidP="006664FE">
            <w:pPr>
              <w:autoSpaceDE w:val="0"/>
              <w:autoSpaceDN w:val="0"/>
              <w:adjustRightInd w:val="0"/>
              <w:jc w:val="center"/>
              <w:rPr>
                <w:sz w:val="22"/>
                <w:szCs w:val="22"/>
              </w:rPr>
            </w:pPr>
            <w:r>
              <w:rPr>
                <w:sz w:val="22"/>
                <w:szCs w:val="22"/>
              </w:rPr>
              <w:t>520000,00</w:t>
            </w: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DF41E1" w:rsidP="006664FE">
            <w:pPr>
              <w:autoSpaceDE w:val="0"/>
              <w:autoSpaceDN w:val="0"/>
              <w:adjustRightInd w:val="0"/>
              <w:jc w:val="center"/>
              <w:rPr>
                <w:color w:val="000000"/>
                <w:sz w:val="22"/>
                <w:szCs w:val="22"/>
              </w:rPr>
            </w:pPr>
            <w:r w:rsidRPr="00DF41E1">
              <w:rPr>
                <w:color w:val="000000"/>
                <w:sz w:val="22"/>
                <w:szCs w:val="22"/>
              </w:rPr>
              <w:t>605500,00</w:t>
            </w:r>
          </w:p>
        </w:tc>
      </w:tr>
      <w:tr w:rsidR="00703D2D" w:rsidRPr="007F7339" w:rsidTr="00133AF5">
        <w:trPr>
          <w:trHeight w:val="302"/>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jc w:val="center"/>
              <w:rPr>
                <w:color w:val="000000"/>
                <w:sz w:val="22"/>
                <w:szCs w:val="22"/>
              </w:rPr>
            </w:pPr>
            <w:r w:rsidRPr="007F7339">
              <w:rPr>
                <w:color w:val="000000"/>
                <w:sz w:val="22"/>
                <w:szCs w:val="22"/>
              </w:rPr>
              <w:t>11</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rPr>
                <w:color w:val="000000"/>
                <w:sz w:val="22"/>
                <w:szCs w:val="22"/>
              </w:rPr>
            </w:pPr>
            <w:r w:rsidRPr="007F7339">
              <w:rPr>
                <w:color w:val="000000"/>
                <w:sz w:val="22"/>
                <w:szCs w:val="22"/>
              </w:rPr>
              <w:t>Физическая культура и спорт</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E20A09" w:rsidRDefault="00E20A09" w:rsidP="006664FE">
            <w:pPr>
              <w:autoSpaceDE w:val="0"/>
              <w:autoSpaceDN w:val="0"/>
              <w:adjustRightInd w:val="0"/>
              <w:jc w:val="center"/>
              <w:rPr>
                <w:sz w:val="22"/>
                <w:szCs w:val="22"/>
              </w:rPr>
            </w:pPr>
            <w:r>
              <w:rPr>
                <w:sz w:val="22"/>
                <w:szCs w:val="22"/>
              </w:rPr>
              <w:t>0,0</w:t>
            </w: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3046C3" w:rsidP="006664FE">
            <w:pPr>
              <w:autoSpaceDE w:val="0"/>
              <w:autoSpaceDN w:val="0"/>
              <w:adjustRightInd w:val="0"/>
              <w:jc w:val="center"/>
              <w:rPr>
                <w:color w:val="000000"/>
                <w:sz w:val="22"/>
                <w:szCs w:val="22"/>
              </w:rPr>
            </w:pPr>
            <w:r w:rsidRPr="00DF41E1">
              <w:rPr>
                <w:color w:val="000000"/>
                <w:sz w:val="22"/>
                <w:szCs w:val="22"/>
              </w:rPr>
              <w:t>0</w:t>
            </w:r>
            <w:r w:rsidR="006664FE" w:rsidRPr="00DF41E1">
              <w:rPr>
                <w:color w:val="000000"/>
                <w:sz w:val="22"/>
                <w:szCs w:val="22"/>
              </w:rPr>
              <w:t>,</w:t>
            </w:r>
            <w:r w:rsidRPr="00DF41E1">
              <w:rPr>
                <w:color w:val="000000"/>
                <w:sz w:val="22"/>
                <w:szCs w:val="22"/>
              </w:rPr>
              <w:t>0</w:t>
            </w:r>
          </w:p>
        </w:tc>
      </w:tr>
      <w:tr w:rsidR="00703D2D" w:rsidRPr="007F7339" w:rsidTr="00133AF5">
        <w:trPr>
          <w:trHeight w:val="302"/>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jc w:val="center"/>
              <w:rPr>
                <w:color w:val="000000"/>
                <w:sz w:val="22"/>
                <w:szCs w:val="22"/>
              </w:rPr>
            </w:pPr>
            <w:r w:rsidRPr="007F7339">
              <w:rPr>
                <w:color w:val="000000"/>
                <w:sz w:val="22"/>
                <w:szCs w:val="22"/>
              </w:rPr>
              <w:t>13</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rPr>
                <w:color w:val="000000"/>
                <w:sz w:val="22"/>
                <w:szCs w:val="22"/>
              </w:rPr>
            </w:pPr>
            <w:r w:rsidRPr="007F7339">
              <w:rPr>
                <w:color w:val="000000"/>
                <w:sz w:val="22"/>
                <w:szCs w:val="22"/>
              </w:rPr>
              <w:t>Обслуживание государственного и муниципального долга</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E20A09" w:rsidRDefault="00E20A09" w:rsidP="006664FE">
            <w:pPr>
              <w:autoSpaceDE w:val="0"/>
              <w:autoSpaceDN w:val="0"/>
              <w:adjustRightInd w:val="0"/>
              <w:jc w:val="center"/>
              <w:rPr>
                <w:sz w:val="22"/>
                <w:szCs w:val="22"/>
              </w:rPr>
            </w:pPr>
            <w:r>
              <w:rPr>
                <w:sz w:val="22"/>
                <w:szCs w:val="22"/>
              </w:rPr>
              <w:t>0,0</w:t>
            </w: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703D2D" w:rsidP="006664FE">
            <w:pPr>
              <w:autoSpaceDE w:val="0"/>
              <w:autoSpaceDN w:val="0"/>
              <w:adjustRightInd w:val="0"/>
              <w:jc w:val="center"/>
              <w:rPr>
                <w:color w:val="000000"/>
                <w:sz w:val="22"/>
                <w:szCs w:val="22"/>
              </w:rPr>
            </w:pPr>
            <w:r w:rsidRPr="00DF41E1">
              <w:rPr>
                <w:color w:val="000000"/>
                <w:sz w:val="22"/>
                <w:szCs w:val="22"/>
              </w:rPr>
              <w:t>0,0</w:t>
            </w:r>
          </w:p>
        </w:tc>
      </w:tr>
      <w:tr w:rsidR="00703D2D" w:rsidRPr="00F17E31" w:rsidTr="00133AF5">
        <w:trPr>
          <w:trHeight w:val="302"/>
        </w:trPr>
        <w:tc>
          <w:tcPr>
            <w:tcW w:w="814"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jc w:val="center"/>
              <w:rPr>
                <w:color w:val="000000"/>
                <w:sz w:val="22"/>
                <w:szCs w:val="22"/>
              </w:rPr>
            </w:pPr>
            <w:r w:rsidRPr="007F7339">
              <w:rPr>
                <w:color w:val="000000"/>
                <w:sz w:val="22"/>
                <w:szCs w:val="22"/>
              </w:rPr>
              <w:lastRenderedPageBreak/>
              <w:t>14</w:t>
            </w: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F4558B">
            <w:pPr>
              <w:autoSpaceDE w:val="0"/>
              <w:autoSpaceDN w:val="0"/>
              <w:adjustRightInd w:val="0"/>
              <w:rPr>
                <w:color w:val="000000"/>
                <w:sz w:val="22"/>
                <w:szCs w:val="22"/>
              </w:rPr>
            </w:pPr>
            <w:r w:rsidRPr="007F7339">
              <w:rPr>
                <w:color w:val="000000"/>
                <w:sz w:val="22"/>
                <w:szCs w:val="22"/>
              </w:rPr>
              <w:t>Межбюджетные трансферты</w:t>
            </w:r>
          </w:p>
        </w:tc>
        <w:tc>
          <w:tcPr>
            <w:tcW w:w="1701" w:type="dxa"/>
            <w:tcBorders>
              <w:top w:val="single" w:sz="6" w:space="0" w:color="auto"/>
              <w:left w:val="single" w:sz="6" w:space="0" w:color="auto"/>
              <w:bottom w:val="single" w:sz="6" w:space="0" w:color="auto"/>
              <w:right w:val="single" w:sz="4" w:space="0" w:color="auto"/>
            </w:tcBorders>
            <w:vAlign w:val="center"/>
            <w:hideMark/>
          </w:tcPr>
          <w:p w:rsidR="00703D2D" w:rsidRPr="00E20A09" w:rsidRDefault="002F0F98" w:rsidP="006664FE">
            <w:pPr>
              <w:autoSpaceDE w:val="0"/>
              <w:autoSpaceDN w:val="0"/>
              <w:adjustRightInd w:val="0"/>
              <w:jc w:val="center"/>
              <w:rPr>
                <w:sz w:val="22"/>
                <w:szCs w:val="22"/>
              </w:rPr>
            </w:pPr>
            <w:r>
              <w:rPr>
                <w:sz w:val="22"/>
                <w:szCs w:val="22"/>
              </w:rPr>
              <w:t>167041,00</w:t>
            </w: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DF41E1" w:rsidP="006664FE">
            <w:pPr>
              <w:autoSpaceDE w:val="0"/>
              <w:autoSpaceDN w:val="0"/>
              <w:adjustRightInd w:val="0"/>
              <w:jc w:val="center"/>
              <w:rPr>
                <w:color w:val="000000"/>
                <w:sz w:val="22"/>
                <w:szCs w:val="22"/>
              </w:rPr>
            </w:pPr>
            <w:r w:rsidRPr="00DF41E1">
              <w:rPr>
                <w:color w:val="000000"/>
                <w:sz w:val="22"/>
                <w:szCs w:val="22"/>
              </w:rPr>
              <w:t>201628,45</w:t>
            </w:r>
          </w:p>
        </w:tc>
      </w:tr>
      <w:tr w:rsidR="00703D2D" w:rsidRPr="00F17E31" w:rsidTr="002911B1">
        <w:trPr>
          <w:trHeight w:val="269"/>
        </w:trPr>
        <w:tc>
          <w:tcPr>
            <w:tcW w:w="814" w:type="dxa"/>
            <w:tcBorders>
              <w:top w:val="single" w:sz="6" w:space="0" w:color="auto"/>
              <w:left w:val="single" w:sz="6" w:space="0" w:color="auto"/>
              <w:bottom w:val="single" w:sz="6" w:space="0" w:color="auto"/>
              <w:right w:val="single" w:sz="6" w:space="0" w:color="auto"/>
            </w:tcBorders>
          </w:tcPr>
          <w:p w:rsidR="00703D2D" w:rsidRPr="007F7339" w:rsidRDefault="00703D2D" w:rsidP="002A7CAE">
            <w:pPr>
              <w:autoSpaceDE w:val="0"/>
              <w:autoSpaceDN w:val="0"/>
              <w:adjustRightInd w:val="0"/>
              <w:jc w:val="right"/>
              <w:rPr>
                <w:color w:val="000000"/>
                <w:sz w:val="22"/>
                <w:szCs w:val="22"/>
              </w:rPr>
            </w:pPr>
          </w:p>
        </w:tc>
        <w:tc>
          <w:tcPr>
            <w:tcW w:w="5737" w:type="dxa"/>
            <w:tcBorders>
              <w:top w:val="single" w:sz="6" w:space="0" w:color="auto"/>
              <w:left w:val="single" w:sz="6" w:space="0" w:color="auto"/>
              <w:bottom w:val="single" w:sz="6" w:space="0" w:color="auto"/>
              <w:right w:val="single" w:sz="6" w:space="0" w:color="auto"/>
            </w:tcBorders>
            <w:hideMark/>
          </w:tcPr>
          <w:p w:rsidR="00703D2D" w:rsidRPr="007F7339" w:rsidRDefault="00703D2D" w:rsidP="002A7CAE">
            <w:pPr>
              <w:autoSpaceDE w:val="0"/>
              <w:autoSpaceDN w:val="0"/>
              <w:adjustRightInd w:val="0"/>
              <w:rPr>
                <w:color w:val="000000"/>
                <w:sz w:val="22"/>
                <w:szCs w:val="22"/>
              </w:rPr>
            </w:pPr>
            <w:r w:rsidRPr="007F7339">
              <w:rPr>
                <w:color w:val="000000"/>
                <w:sz w:val="22"/>
                <w:szCs w:val="22"/>
              </w:rPr>
              <w:t>Всего расходов</w:t>
            </w:r>
          </w:p>
        </w:tc>
        <w:tc>
          <w:tcPr>
            <w:tcW w:w="1701" w:type="dxa"/>
            <w:tcBorders>
              <w:top w:val="single" w:sz="6" w:space="0" w:color="auto"/>
              <w:left w:val="single" w:sz="6" w:space="0" w:color="auto"/>
              <w:bottom w:val="single" w:sz="6" w:space="0" w:color="auto"/>
              <w:right w:val="single" w:sz="4" w:space="0" w:color="auto"/>
            </w:tcBorders>
            <w:vAlign w:val="center"/>
            <w:hideMark/>
          </w:tcPr>
          <w:p w:rsidR="002911B1" w:rsidRPr="002911B1" w:rsidRDefault="002F0F98" w:rsidP="002911B1">
            <w:pPr>
              <w:jc w:val="center"/>
              <w:rPr>
                <w:rFonts w:ascii="Times New Roman CYR" w:hAnsi="Times New Roman CYR" w:cs="Times New Roman CYR"/>
                <w:b/>
                <w:bCs/>
                <w:sz w:val="22"/>
                <w:szCs w:val="22"/>
              </w:rPr>
            </w:pPr>
            <w:r>
              <w:rPr>
                <w:rFonts w:ascii="Times New Roman CYR" w:hAnsi="Times New Roman CYR" w:cs="Times New Roman CYR"/>
                <w:b/>
                <w:bCs/>
                <w:sz w:val="22"/>
                <w:szCs w:val="22"/>
              </w:rPr>
              <w:t>15501666,07</w:t>
            </w:r>
          </w:p>
          <w:p w:rsidR="00703D2D" w:rsidRPr="00E20A09" w:rsidRDefault="00703D2D" w:rsidP="00E20A09">
            <w:pPr>
              <w:autoSpaceDE w:val="0"/>
              <w:autoSpaceDN w:val="0"/>
              <w:adjustRightInd w:val="0"/>
              <w:jc w:val="center"/>
              <w:rPr>
                <w:b/>
                <w:sz w:val="22"/>
                <w:szCs w:val="22"/>
              </w:rPr>
            </w:pPr>
          </w:p>
        </w:tc>
        <w:tc>
          <w:tcPr>
            <w:tcW w:w="1276" w:type="dxa"/>
            <w:tcBorders>
              <w:top w:val="single" w:sz="6" w:space="0" w:color="auto"/>
              <w:left w:val="single" w:sz="4" w:space="0" w:color="auto"/>
              <w:bottom w:val="single" w:sz="6" w:space="0" w:color="auto"/>
              <w:right w:val="single" w:sz="6" w:space="0" w:color="auto"/>
            </w:tcBorders>
            <w:vAlign w:val="center"/>
          </w:tcPr>
          <w:p w:rsidR="00703D2D" w:rsidRPr="00DF41E1" w:rsidRDefault="00DF41E1" w:rsidP="002911B1">
            <w:pPr>
              <w:autoSpaceDE w:val="0"/>
              <w:autoSpaceDN w:val="0"/>
              <w:adjustRightInd w:val="0"/>
              <w:jc w:val="center"/>
              <w:rPr>
                <w:b/>
                <w:color w:val="000000"/>
                <w:sz w:val="22"/>
                <w:szCs w:val="22"/>
              </w:rPr>
            </w:pPr>
            <w:r w:rsidRPr="00DF41E1">
              <w:rPr>
                <w:b/>
                <w:color w:val="000000"/>
                <w:sz w:val="22"/>
                <w:szCs w:val="22"/>
              </w:rPr>
              <w:t>13439159,86</w:t>
            </w:r>
          </w:p>
        </w:tc>
      </w:tr>
    </w:tbl>
    <w:p w:rsidR="00703D2D" w:rsidRDefault="00703D2D" w:rsidP="00767F01">
      <w:pPr>
        <w:jc w:val="center"/>
        <w:rPr>
          <w:b/>
          <w:sz w:val="24"/>
          <w:szCs w:val="24"/>
        </w:rPr>
      </w:pPr>
    </w:p>
    <w:p w:rsidR="000D57FE" w:rsidRDefault="000D57FE" w:rsidP="00767F01">
      <w:pPr>
        <w:jc w:val="center"/>
        <w:rPr>
          <w:b/>
          <w:sz w:val="24"/>
          <w:szCs w:val="24"/>
        </w:rPr>
      </w:pPr>
    </w:p>
    <w:p w:rsidR="002F0F98" w:rsidRPr="00DF41E1" w:rsidRDefault="002F0F98" w:rsidP="002F0F98">
      <w:pPr>
        <w:jc w:val="center"/>
        <w:rPr>
          <w:b/>
          <w:sz w:val="24"/>
          <w:szCs w:val="24"/>
        </w:rPr>
      </w:pPr>
      <w:r w:rsidRPr="00DF41E1">
        <w:rPr>
          <w:b/>
          <w:sz w:val="24"/>
          <w:szCs w:val="24"/>
        </w:rPr>
        <w:t>Раздел 0100 «Общегосударственные вопросы»</w:t>
      </w:r>
    </w:p>
    <w:p w:rsidR="002F0F98" w:rsidRPr="00DF41E1" w:rsidRDefault="002F0F98" w:rsidP="002F0F98">
      <w:pPr>
        <w:autoSpaceDE w:val="0"/>
        <w:autoSpaceDN w:val="0"/>
        <w:adjustRightInd w:val="0"/>
        <w:jc w:val="both"/>
        <w:rPr>
          <w:b/>
          <w:color w:val="000000"/>
          <w:sz w:val="24"/>
          <w:szCs w:val="24"/>
          <w:lang w:eastAsia="en-US"/>
        </w:rPr>
      </w:pPr>
    </w:p>
    <w:p w:rsidR="002F0F98" w:rsidRPr="00DF41E1" w:rsidRDefault="002F0F98" w:rsidP="002F0F98">
      <w:pPr>
        <w:ind w:firstLine="709"/>
        <w:jc w:val="both"/>
        <w:rPr>
          <w:sz w:val="24"/>
          <w:szCs w:val="24"/>
        </w:rPr>
      </w:pPr>
      <w:proofErr w:type="gramStart"/>
      <w:r w:rsidRPr="00DF41E1">
        <w:rPr>
          <w:sz w:val="24"/>
          <w:szCs w:val="24"/>
        </w:rPr>
        <w:t xml:space="preserve">По органам местного самоуправления оплата труда с начислениями рассчитывается в соответствии со штатными расписаниями с учетом нормативов, установленных постановлением Правительства Республики Карелия от 18.06.2012 г. № 190-П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w:t>
      </w:r>
      <w:proofErr w:type="gramEnd"/>
    </w:p>
    <w:p w:rsidR="002F0F98" w:rsidRPr="00DF41E1" w:rsidRDefault="002F0F98" w:rsidP="002F0F98">
      <w:pPr>
        <w:ind w:firstLine="709"/>
        <w:jc w:val="both"/>
        <w:rPr>
          <w:sz w:val="24"/>
          <w:szCs w:val="24"/>
        </w:rPr>
      </w:pPr>
      <w:r w:rsidRPr="00DF41E1">
        <w:rPr>
          <w:sz w:val="24"/>
          <w:szCs w:val="24"/>
        </w:rPr>
        <w:t xml:space="preserve">В числе основных направлений расходов местного бюджета по данному разделу предусмотрены средства на финансовое обеспечение деятельности органов местного самоуправления в сумме </w:t>
      </w:r>
      <w:r w:rsidR="00DF41E1">
        <w:rPr>
          <w:sz w:val="24"/>
          <w:szCs w:val="24"/>
        </w:rPr>
        <w:t>3857365,93</w:t>
      </w:r>
      <w:r w:rsidRPr="00DF41E1">
        <w:rPr>
          <w:sz w:val="24"/>
          <w:szCs w:val="24"/>
        </w:rPr>
        <w:t xml:space="preserve"> рублей, в том числе:</w:t>
      </w:r>
    </w:p>
    <w:p w:rsidR="002F0F98" w:rsidRPr="00DF41E1" w:rsidRDefault="002F0F98" w:rsidP="002F0F98">
      <w:pPr>
        <w:jc w:val="both"/>
        <w:rPr>
          <w:sz w:val="24"/>
          <w:szCs w:val="24"/>
        </w:rPr>
      </w:pPr>
      <w:r w:rsidRPr="00DF41E1">
        <w:rPr>
          <w:sz w:val="24"/>
          <w:szCs w:val="24"/>
        </w:rPr>
        <w:t xml:space="preserve"> -на содержание главы поселения (на заработную плату со страховыми взносами) в сумме </w:t>
      </w:r>
      <w:r w:rsidR="00DF41E1">
        <w:rPr>
          <w:sz w:val="24"/>
          <w:szCs w:val="24"/>
        </w:rPr>
        <w:t>1415197,00</w:t>
      </w:r>
      <w:r w:rsidRPr="00DF41E1">
        <w:rPr>
          <w:sz w:val="24"/>
          <w:szCs w:val="24"/>
        </w:rPr>
        <w:t xml:space="preserve"> рублей.</w:t>
      </w:r>
    </w:p>
    <w:p w:rsidR="002F0F98" w:rsidRPr="00DF41E1" w:rsidRDefault="002F0F98" w:rsidP="002F0F98">
      <w:pPr>
        <w:jc w:val="both"/>
        <w:rPr>
          <w:sz w:val="24"/>
          <w:szCs w:val="24"/>
        </w:rPr>
      </w:pPr>
      <w:r w:rsidRPr="00DF41E1">
        <w:rPr>
          <w:sz w:val="24"/>
          <w:szCs w:val="24"/>
        </w:rPr>
        <w:t xml:space="preserve">- на содержание аппарата администрации поселения (на заработную плату со страховыми взносами) в сумме </w:t>
      </w:r>
      <w:r w:rsidR="00DF41E1">
        <w:rPr>
          <w:sz w:val="24"/>
          <w:szCs w:val="24"/>
        </w:rPr>
        <w:t>2010803,00</w:t>
      </w:r>
      <w:r w:rsidRPr="00DF41E1">
        <w:rPr>
          <w:sz w:val="24"/>
          <w:szCs w:val="24"/>
        </w:rPr>
        <w:t xml:space="preserve"> рублей,</w:t>
      </w:r>
    </w:p>
    <w:p w:rsidR="002F0F98" w:rsidRPr="00DF41E1" w:rsidRDefault="002F0F98" w:rsidP="002F0F98">
      <w:pPr>
        <w:jc w:val="both"/>
        <w:rPr>
          <w:sz w:val="24"/>
          <w:szCs w:val="24"/>
        </w:rPr>
      </w:pPr>
      <w:r w:rsidRPr="00DF41E1">
        <w:rPr>
          <w:sz w:val="24"/>
          <w:szCs w:val="24"/>
        </w:rPr>
        <w:t xml:space="preserve">- на закупку энергетических ресурсов  – </w:t>
      </w:r>
      <w:r w:rsidR="00DF41E1">
        <w:rPr>
          <w:sz w:val="24"/>
          <w:szCs w:val="24"/>
        </w:rPr>
        <w:t>427365,93</w:t>
      </w:r>
      <w:r w:rsidRPr="00DF41E1">
        <w:rPr>
          <w:sz w:val="24"/>
          <w:szCs w:val="24"/>
        </w:rPr>
        <w:t xml:space="preserve"> тыс</w:t>
      </w:r>
      <w:proofErr w:type="gramStart"/>
      <w:r w:rsidRPr="00DF41E1">
        <w:rPr>
          <w:sz w:val="24"/>
          <w:szCs w:val="24"/>
        </w:rPr>
        <w:t>.р</w:t>
      </w:r>
      <w:proofErr w:type="gramEnd"/>
      <w:r w:rsidRPr="00DF41E1">
        <w:rPr>
          <w:sz w:val="24"/>
          <w:szCs w:val="24"/>
        </w:rPr>
        <w:t>уб.,</w:t>
      </w:r>
    </w:p>
    <w:p w:rsidR="002F0F98" w:rsidRPr="00DF41E1" w:rsidRDefault="002F0F98" w:rsidP="002F0F98">
      <w:pPr>
        <w:jc w:val="both"/>
        <w:rPr>
          <w:sz w:val="24"/>
          <w:szCs w:val="24"/>
        </w:rPr>
      </w:pPr>
      <w:r w:rsidRPr="00DF41E1">
        <w:rPr>
          <w:sz w:val="24"/>
          <w:szCs w:val="24"/>
        </w:rPr>
        <w:t xml:space="preserve">- прочая закупка товаров, работ и услуг – </w:t>
      </w:r>
      <w:r w:rsidR="00DF41E1">
        <w:rPr>
          <w:sz w:val="24"/>
          <w:szCs w:val="24"/>
        </w:rPr>
        <w:t>0,00</w:t>
      </w:r>
      <w:r w:rsidRPr="00DF41E1">
        <w:rPr>
          <w:sz w:val="24"/>
          <w:szCs w:val="24"/>
        </w:rPr>
        <w:t>. руб.</w:t>
      </w:r>
    </w:p>
    <w:p w:rsidR="002F0F98" w:rsidRPr="00DF41E1" w:rsidRDefault="002F0F98" w:rsidP="002F0F98">
      <w:pPr>
        <w:jc w:val="both"/>
        <w:rPr>
          <w:sz w:val="24"/>
          <w:szCs w:val="24"/>
        </w:rPr>
      </w:pPr>
      <w:r w:rsidRPr="00DF41E1">
        <w:rPr>
          <w:sz w:val="24"/>
          <w:szCs w:val="24"/>
        </w:rPr>
        <w:t xml:space="preserve">- Осуществление обеспечения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 </w:t>
      </w:r>
      <w:r w:rsidR="00DF41E1">
        <w:rPr>
          <w:sz w:val="24"/>
          <w:szCs w:val="24"/>
        </w:rPr>
        <w:t>2000,00</w:t>
      </w:r>
      <w:r w:rsidRPr="00DF41E1">
        <w:rPr>
          <w:sz w:val="24"/>
          <w:szCs w:val="24"/>
        </w:rPr>
        <w:t xml:space="preserve"> руб.</w:t>
      </w:r>
    </w:p>
    <w:p w:rsidR="002F0F98" w:rsidRPr="00DF41E1" w:rsidRDefault="002F0F98" w:rsidP="002F0F98">
      <w:pPr>
        <w:jc w:val="both"/>
        <w:rPr>
          <w:sz w:val="24"/>
          <w:szCs w:val="24"/>
        </w:rPr>
      </w:pPr>
      <w:r w:rsidRPr="00DF41E1">
        <w:rPr>
          <w:sz w:val="24"/>
          <w:szCs w:val="24"/>
        </w:rPr>
        <w:t xml:space="preserve">- резервный фонд </w:t>
      </w:r>
      <w:r w:rsidR="00DF41E1">
        <w:rPr>
          <w:sz w:val="24"/>
          <w:szCs w:val="24"/>
        </w:rPr>
        <w:t>– 2000,00</w:t>
      </w:r>
      <w:r w:rsidRPr="00DF41E1">
        <w:rPr>
          <w:sz w:val="24"/>
          <w:szCs w:val="24"/>
        </w:rPr>
        <w:t xml:space="preserve">  руб.  </w:t>
      </w:r>
    </w:p>
    <w:p w:rsidR="002F0F98" w:rsidRPr="00DF41E1" w:rsidRDefault="002F0F98" w:rsidP="002F0F98">
      <w:pPr>
        <w:jc w:val="both"/>
        <w:rPr>
          <w:color w:val="FF0000"/>
          <w:sz w:val="24"/>
          <w:szCs w:val="24"/>
        </w:rPr>
      </w:pPr>
      <w:r w:rsidRPr="00DF41E1">
        <w:rPr>
          <w:sz w:val="24"/>
          <w:szCs w:val="24"/>
        </w:rPr>
        <w:t>- уплата налогов и иных платежей- 0,0</w:t>
      </w:r>
      <w:r w:rsidR="00DF41E1">
        <w:rPr>
          <w:sz w:val="24"/>
          <w:szCs w:val="24"/>
        </w:rPr>
        <w:t>0</w:t>
      </w:r>
      <w:r w:rsidRPr="00DF41E1">
        <w:rPr>
          <w:sz w:val="24"/>
          <w:szCs w:val="24"/>
        </w:rPr>
        <w:t xml:space="preserve"> руб.</w:t>
      </w:r>
    </w:p>
    <w:p w:rsidR="002F0F98" w:rsidRPr="00DF41E1" w:rsidRDefault="002F0F98" w:rsidP="002F0F98">
      <w:pPr>
        <w:autoSpaceDE w:val="0"/>
        <w:autoSpaceDN w:val="0"/>
        <w:adjustRightInd w:val="0"/>
        <w:jc w:val="both"/>
        <w:rPr>
          <w:color w:val="000000"/>
          <w:sz w:val="24"/>
          <w:szCs w:val="24"/>
          <w:lang w:eastAsia="en-US"/>
        </w:rPr>
      </w:pPr>
    </w:p>
    <w:p w:rsidR="002F0F98" w:rsidRPr="00DF41E1" w:rsidRDefault="002F0F98" w:rsidP="002F0F98">
      <w:pPr>
        <w:autoSpaceDE w:val="0"/>
        <w:autoSpaceDN w:val="0"/>
        <w:adjustRightInd w:val="0"/>
        <w:ind w:firstLine="708"/>
        <w:jc w:val="center"/>
        <w:rPr>
          <w:b/>
          <w:color w:val="000000"/>
          <w:sz w:val="24"/>
          <w:szCs w:val="24"/>
          <w:lang w:eastAsia="en-US"/>
        </w:rPr>
      </w:pPr>
      <w:r w:rsidRPr="00DF41E1">
        <w:rPr>
          <w:b/>
          <w:color w:val="000000"/>
          <w:sz w:val="24"/>
          <w:szCs w:val="24"/>
          <w:lang w:eastAsia="en-US"/>
        </w:rPr>
        <w:t>Раздел 0200 «Национальная оборона»</w:t>
      </w:r>
    </w:p>
    <w:p w:rsidR="002F0F98" w:rsidRPr="00DF41E1" w:rsidRDefault="002F0F98" w:rsidP="002F0F98">
      <w:pPr>
        <w:autoSpaceDE w:val="0"/>
        <w:autoSpaceDN w:val="0"/>
        <w:adjustRightInd w:val="0"/>
        <w:ind w:firstLine="708"/>
        <w:jc w:val="center"/>
        <w:rPr>
          <w:color w:val="000000"/>
          <w:sz w:val="24"/>
          <w:szCs w:val="24"/>
          <w:lang w:eastAsia="en-US"/>
        </w:rPr>
      </w:pPr>
    </w:p>
    <w:p w:rsidR="002F0F98" w:rsidRPr="00DF41E1" w:rsidRDefault="002F0F98" w:rsidP="002F0F98">
      <w:pPr>
        <w:ind w:firstLine="709"/>
        <w:jc w:val="both"/>
        <w:rPr>
          <w:sz w:val="24"/>
          <w:szCs w:val="24"/>
        </w:rPr>
      </w:pPr>
      <w:r w:rsidRPr="00DF41E1">
        <w:rPr>
          <w:sz w:val="24"/>
          <w:szCs w:val="24"/>
        </w:rPr>
        <w:t xml:space="preserve">В проекте местного бюджета по данному разделу на 2026 год предусмотрены бюджетные ассигнования в сумме </w:t>
      </w:r>
      <w:r w:rsidR="00DF41E1">
        <w:rPr>
          <w:sz w:val="24"/>
          <w:szCs w:val="24"/>
        </w:rPr>
        <w:t>379000,00</w:t>
      </w:r>
      <w:r w:rsidRPr="00DF41E1">
        <w:rPr>
          <w:sz w:val="24"/>
          <w:szCs w:val="24"/>
        </w:rPr>
        <w:t xml:space="preserve"> рублей, в т. ч. на оплату труда – </w:t>
      </w:r>
      <w:r w:rsidR="00DF41E1">
        <w:rPr>
          <w:sz w:val="24"/>
          <w:szCs w:val="24"/>
        </w:rPr>
        <w:t>291090,00</w:t>
      </w:r>
      <w:r w:rsidRPr="00DF41E1">
        <w:rPr>
          <w:sz w:val="24"/>
          <w:szCs w:val="24"/>
        </w:rPr>
        <w:t xml:space="preserve"> руб.,  страховые взносы – </w:t>
      </w:r>
      <w:r w:rsidR="00DF41E1">
        <w:rPr>
          <w:sz w:val="24"/>
          <w:szCs w:val="24"/>
        </w:rPr>
        <w:t>87910,00</w:t>
      </w:r>
      <w:r w:rsidRPr="00DF41E1">
        <w:rPr>
          <w:sz w:val="24"/>
          <w:szCs w:val="24"/>
        </w:rPr>
        <w:t xml:space="preserve"> руб.  </w:t>
      </w:r>
    </w:p>
    <w:p w:rsidR="002F0F98" w:rsidRPr="00DF41E1" w:rsidRDefault="002F0F98" w:rsidP="002F0F98">
      <w:pPr>
        <w:ind w:firstLine="709"/>
        <w:jc w:val="both"/>
        <w:rPr>
          <w:sz w:val="24"/>
          <w:szCs w:val="24"/>
        </w:rPr>
      </w:pPr>
      <w:r w:rsidRPr="00DF41E1">
        <w:rPr>
          <w:sz w:val="24"/>
          <w:szCs w:val="24"/>
        </w:rPr>
        <w:t>Расходы по данному разделу будут направлены на осуществление полномочий по первичному воинскому учету органами местного самоуправления поселения, осуществляемые за счет субвенций из федерального бюджета, т. е. на содержание специалиста по первичному воинскому учету на территориях, где отсутствуют военные комиссариаты.</w:t>
      </w:r>
    </w:p>
    <w:p w:rsidR="002F0F98" w:rsidRPr="00DF41E1" w:rsidRDefault="002F0F98" w:rsidP="002F0F98">
      <w:pPr>
        <w:ind w:firstLine="709"/>
        <w:jc w:val="both"/>
        <w:rPr>
          <w:sz w:val="24"/>
          <w:szCs w:val="24"/>
        </w:rPr>
      </w:pPr>
      <w:r w:rsidRPr="0008185B">
        <w:rPr>
          <w:sz w:val="24"/>
          <w:szCs w:val="24"/>
        </w:rPr>
        <w:t>На 2</w:t>
      </w:r>
      <w:r w:rsidRPr="00DF41E1">
        <w:rPr>
          <w:sz w:val="24"/>
          <w:szCs w:val="24"/>
        </w:rPr>
        <w:t>027 год предусмотрены бюджетные ассигнования в сумме 4231</w:t>
      </w:r>
      <w:r w:rsidR="0008185B">
        <w:rPr>
          <w:sz w:val="24"/>
          <w:szCs w:val="24"/>
        </w:rPr>
        <w:t>0</w:t>
      </w:r>
      <w:r w:rsidRPr="00DF41E1">
        <w:rPr>
          <w:sz w:val="24"/>
          <w:szCs w:val="24"/>
        </w:rPr>
        <w:t>0</w:t>
      </w:r>
      <w:r w:rsidR="0008185B">
        <w:rPr>
          <w:sz w:val="24"/>
          <w:szCs w:val="24"/>
        </w:rPr>
        <w:t>,00 рублей, на 2028 г. – 539</w:t>
      </w:r>
      <w:r w:rsidRPr="00DF41E1">
        <w:rPr>
          <w:sz w:val="24"/>
          <w:szCs w:val="24"/>
        </w:rPr>
        <w:t>60</w:t>
      </w:r>
      <w:r w:rsidR="0008185B">
        <w:rPr>
          <w:sz w:val="24"/>
          <w:szCs w:val="24"/>
        </w:rPr>
        <w:t>0</w:t>
      </w:r>
      <w:r w:rsidRPr="00DF41E1">
        <w:rPr>
          <w:sz w:val="24"/>
          <w:szCs w:val="24"/>
        </w:rPr>
        <w:t xml:space="preserve"> рублей.</w:t>
      </w:r>
    </w:p>
    <w:p w:rsidR="002F0F98" w:rsidRPr="00DF41E1" w:rsidRDefault="002F0F98" w:rsidP="002F0F98">
      <w:pPr>
        <w:ind w:firstLine="709"/>
        <w:jc w:val="both"/>
        <w:rPr>
          <w:sz w:val="24"/>
          <w:szCs w:val="24"/>
        </w:rPr>
      </w:pPr>
    </w:p>
    <w:p w:rsidR="002F0F98" w:rsidRPr="00DF41E1" w:rsidRDefault="002F0F98" w:rsidP="002F0F98">
      <w:pPr>
        <w:autoSpaceDE w:val="0"/>
        <w:autoSpaceDN w:val="0"/>
        <w:adjustRightInd w:val="0"/>
        <w:jc w:val="both"/>
        <w:rPr>
          <w:color w:val="000000"/>
          <w:sz w:val="24"/>
          <w:szCs w:val="24"/>
          <w:lang w:eastAsia="en-US"/>
        </w:rPr>
      </w:pPr>
    </w:p>
    <w:p w:rsidR="002F0F98" w:rsidRPr="00DF41E1" w:rsidRDefault="002F0F98" w:rsidP="002F0F98">
      <w:pPr>
        <w:autoSpaceDE w:val="0"/>
        <w:autoSpaceDN w:val="0"/>
        <w:adjustRightInd w:val="0"/>
        <w:jc w:val="both"/>
        <w:rPr>
          <w:color w:val="000000"/>
          <w:sz w:val="24"/>
          <w:szCs w:val="24"/>
          <w:lang w:eastAsia="en-US"/>
        </w:rPr>
      </w:pPr>
    </w:p>
    <w:p w:rsidR="002F0F98" w:rsidRPr="00DF41E1" w:rsidRDefault="002F0F98" w:rsidP="002F0F98">
      <w:pPr>
        <w:ind w:left="360"/>
        <w:jc w:val="center"/>
        <w:rPr>
          <w:b/>
          <w:sz w:val="24"/>
          <w:szCs w:val="24"/>
        </w:rPr>
      </w:pPr>
      <w:r w:rsidRPr="00DF41E1">
        <w:rPr>
          <w:b/>
          <w:sz w:val="24"/>
          <w:szCs w:val="24"/>
        </w:rPr>
        <w:t>Раздел 0400 «Дорожное хозяйство»</w:t>
      </w:r>
    </w:p>
    <w:p w:rsidR="002F0F98" w:rsidRPr="00DF41E1" w:rsidRDefault="002F0F98" w:rsidP="002F0F98">
      <w:pPr>
        <w:ind w:left="360"/>
        <w:jc w:val="center"/>
        <w:rPr>
          <w:b/>
          <w:sz w:val="24"/>
          <w:szCs w:val="24"/>
        </w:rPr>
      </w:pPr>
    </w:p>
    <w:p w:rsidR="002F0F98" w:rsidRPr="00DF41E1" w:rsidRDefault="002F0F98" w:rsidP="002F0F98">
      <w:pPr>
        <w:ind w:firstLine="709"/>
        <w:jc w:val="both"/>
        <w:rPr>
          <w:sz w:val="24"/>
          <w:szCs w:val="24"/>
        </w:rPr>
      </w:pPr>
      <w:r w:rsidRPr="00DF41E1">
        <w:rPr>
          <w:sz w:val="24"/>
          <w:szCs w:val="24"/>
        </w:rPr>
        <w:t xml:space="preserve"> В проекте местного бюджета по данному разделу предусмотрены бюджетные ассигнования на 2026 год в сумме </w:t>
      </w:r>
      <w:r w:rsidR="00307185">
        <w:rPr>
          <w:sz w:val="24"/>
          <w:szCs w:val="24"/>
        </w:rPr>
        <w:t>6587400,00</w:t>
      </w:r>
      <w:r w:rsidRPr="00DF41E1">
        <w:rPr>
          <w:sz w:val="24"/>
          <w:szCs w:val="24"/>
        </w:rPr>
        <w:t xml:space="preserve"> рублей, в т. ч. на уличное освещение – </w:t>
      </w:r>
      <w:r w:rsidR="00307185">
        <w:rPr>
          <w:sz w:val="24"/>
          <w:szCs w:val="24"/>
        </w:rPr>
        <w:t>736900,00</w:t>
      </w:r>
      <w:r w:rsidRPr="00DF41E1">
        <w:rPr>
          <w:sz w:val="24"/>
          <w:szCs w:val="24"/>
        </w:rPr>
        <w:t xml:space="preserve"> руб.; на обслуживание автомобильных дорог – </w:t>
      </w:r>
      <w:r w:rsidR="00307185">
        <w:rPr>
          <w:sz w:val="24"/>
          <w:szCs w:val="24"/>
        </w:rPr>
        <w:t>5850500,00</w:t>
      </w:r>
      <w:r w:rsidRPr="00DF41E1">
        <w:rPr>
          <w:sz w:val="24"/>
          <w:szCs w:val="24"/>
        </w:rPr>
        <w:t xml:space="preserve"> руб.</w:t>
      </w:r>
    </w:p>
    <w:p w:rsidR="002F0F98" w:rsidRPr="00DF41E1" w:rsidRDefault="002F0F98" w:rsidP="002F0F98">
      <w:pPr>
        <w:ind w:firstLine="709"/>
        <w:jc w:val="both"/>
        <w:rPr>
          <w:sz w:val="24"/>
          <w:szCs w:val="24"/>
        </w:rPr>
      </w:pPr>
      <w:r w:rsidRPr="00DF41E1">
        <w:rPr>
          <w:sz w:val="24"/>
          <w:szCs w:val="24"/>
        </w:rPr>
        <w:t xml:space="preserve">В целях поддержания и развития </w:t>
      </w:r>
      <w:proofErr w:type="gramStart"/>
      <w:r w:rsidRPr="00DF41E1">
        <w:rPr>
          <w:sz w:val="24"/>
          <w:szCs w:val="24"/>
        </w:rPr>
        <w:t>сети</w:t>
      </w:r>
      <w:proofErr w:type="gramEnd"/>
      <w:r w:rsidRPr="00DF41E1">
        <w:rPr>
          <w:sz w:val="24"/>
          <w:szCs w:val="24"/>
        </w:rPr>
        <w:t xml:space="preserve"> автомобильных дорог местного значения данные средства поступают в виде налога на акцизы.</w:t>
      </w:r>
    </w:p>
    <w:p w:rsidR="002F0F98" w:rsidRPr="00DF41E1" w:rsidRDefault="002F0F98" w:rsidP="002F0F98">
      <w:pPr>
        <w:autoSpaceDE w:val="0"/>
        <w:autoSpaceDN w:val="0"/>
        <w:adjustRightInd w:val="0"/>
        <w:jc w:val="both"/>
        <w:rPr>
          <w:color w:val="000000"/>
          <w:sz w:val="24"/>
          <w:szCs w:val="24"/>
          <w:lang w:eastAsia="en-US"/>
        </w:rPr>
      </w:pPr>
      <w:r w:rsidRPr="00DF41E1">
        <w:rPr>
          <w:color w:val="000000"/>
          <w:sz w:val="24"/>
          <w:szCs w:val="24"/>
          <w:lang w:eastAsia="en-US"/>
        </w:rPr>
        <w:t xml:space="preserve">На 2027 год по данному разделу запланировано </w:t>
      </w:r>
      <w:r w:rsidR="00307185">
        <w:rPr>
          <w:color w:val="000000"/>
          <w:sz w:val="24"/>
          <w:szCs w:val="24"/>
          <w:lang w:eastAsia="en-US"/>
        </w:rPr>
        <w:t xml:space="preserve">9079400,00 </w:t>
      </w:r>
      <w:r w:rsidRPr="00DF41E1">
        <w:rPr>
          <w:color w:val="000000"/>
          <w:sz w:val="24"/>
          <w:szCs w:val="24"/>
          <w:lang w:eastAsia="en-US"/>
        </w:rPr>
        <w:t xml:space="preserve">руб., на 2028 год – </w:t>
      </w:r>
      <w:r w:rsidR="00307185">
        <w:rPr>
          <w:color w:val="000000"/>
          <w:sz w:val="24"/>
          <w:szCs w:val="24"/>
          <w:lang w:eastAsia="en-US"/>
        </w:rPr>
        <w:t>8778100,00</w:t>
      </w:r>
      <w:r w:rsidRPr="00DF41E1">
        <w:rPr>
          <w:color w:val="000000"/>
          <w:sz w:val="24"/>
          <w:szCs w:val="24"/>
          <w:lang w:eastAsia="en-US"/>
        </w:rPr>
        <w:t xml:space="preserve"> руб.</w:t>
      </w:r>
    </w:p>
    <w:p w:rsidR="002F0F98" w:rsidRPr="00DF41E1" w:rsidRDefault="002F0F98" w:rsidP="002F0F98">
      <w:pPr>
        <w:autoSpaceDE w:val="0"/>
        <w:autoSpaceDN w:val="0"/>
        <w:adjustRightInd w:val="0"/>
        <w:jc w:val="both"/>
        <w:rPr>
          <w:color w:val="000000"/>
          <w:sz w:val="24"/>
          <w:szCs w:val="24"/>
          <w:lang w:eastAsia="en-US"/>
        </w:rPr>
      </w:pPr>
    </w:p>
    <w:p w:rsidR="00307185" w:rsidRDefault="00307185" w:rsidP="002F0F98">
      <w:pPr>
        <w:autoSpaceDE w:val="0"/>
        <w:autoSpaceDN w:val="0"/>
        <w:adjustRightInd w:val="0"/>
        <w:ind w:firstLine="708"/>
        <w:jc w:val="center"/>
        <w:rPr>
          <w:b/>
          <w:color w:val="000000"/>
          <w:sz w:val="24"/>
          <w:szCs w:val="24"/>
          <w:lang w:eastAsia="en-US"/>
        </w:rPr>
      </w:pPr>
    </w:p>
    <w:p w:rsidR="002F0F98" w:rsidRPr="00DF41E1" w:rsidRDefault="002F0F98" w:rsidP="002F0F98">
      <w:pPr>
        <w:autoSpaceDE w:val="0"/>
        <w:autoSpaceDN w:val="0"/>
        <w:adjustRightInd w:val="0"/>
        <w:ind w:firstLine="708"/>
        <w:jc w:val="center"/>
        <w:rPr>
          <w:b/>
          <w:color w:val="000000"/>
          <w:sz w:val="24"/>
          <w:szCs w:val="24"/>
          <w:lang w:eastAsia="en-US"/>
        </w:rPr>
      </w:pPr>
      <w:r w:rsidRPr="00DF41E1">
        <w:rPr>
          <w:b/>
          <w:color w:val="000000"/>
          <w:sz w:val="24"/>
          <w:szCs w:val="24"/>
          <w:lang w:eastAsia="en-US"/>
        </w:rPr>
        <w:lastRenderedPageBreak/>
        <w:t>Раздел 0500 «Жилищно-коммунальное хозяйство»</w:t>
      </w:r>
    </w:p>
    <w:p w:rsidR="002F0F98" w:rsidRPr="00DF41E1" w:rsidRDefault="002F0F98" w:rsidP="002F0F98">
      <w:pPr>
        <w:autoSpaceDE w:val="0"/>
        <w:autoSpaceDN w:val="0"/>
        <w:adjustRightInd w:val="0"/>
        <w:ind w:firstLine="708"/>
        <w:jc w:val="both"/>
        <w:rPr>
          <w:b/>
          <w:color w:val="000000"/>
          <w:sz w:val="24"/>
          <w:szCs w:val="24"/>
          <w:lang w:eastAsia="en-US"/>
        </w:rPr>
      </w:pPr>
    </w:p>
    <w:p w:rsidR="002F0F98" w:rsidRPr="00DF41E1" w:rsidRDefault="002F0F98" w:rsidP="002F0F98">
      <w:pPr>
        <w:autoSpaceDE w:val="0"/>
        <w:autoSpaceDN w:val="0"/>
        <w:adjustRightInd w:val="0"/>
        <w:ind w:firstLine="708"/>
        <w:jc w:val="both"/>
        <w:rPr>
          <w:color w:val="000000"/>
          <w:sz w:val="24"/>
          <w:szCs w:val="24"/>
          <w:lang w:eastAsia="en-US"/>
        </w:rPr>
      </w:pPr>
      <w:r w:rsidRPr="00DF41E1">
        <w:rPr>
          <w:color w:val="000000"/>
          <w:sz w:val="24"/>
          <w:szCs w:val="24"/>
          <w:lang w:eastAsia="en-US"/>
        </w:rPr>
        <w:t xml:space="preserve">В проекте местного бюджета по разделу «Жилищно-коммунальное хозяйство» предусмотрены бюджетные ассигнования на 2026 год в сумме </w:t>
      </w:r>
      <w:r w:rsidR="00307185">
        <w:rPr>
          <w:color w:val="000000"/>
          <w:sz w:val="24"/>
          <w:szCs w:val="24"/>
          <w:lang w:eastAsia="en-US"/>
        </w:rPr>
        <w:t>395765,48</w:t>
      </w:r>
      <w:r w:rsidRPr="00DF41E1">
        <w:rPr>
          <w:color w:val="000000"/>
          <w:sz w:val="24"/>
          <w:szCs w:val="24"/>
          <w:lang w:eastAsia="en-US"/>
        </w:rPr>
        <w:t xml:space="preserve"> рублей, в 2027 году – </w:t>
      </w:r>
      <w:r w:rsidR="00307185">
        <w:rPr>
          <w:color w:val="000000"/>
          <w:sz w:val="24"/>
          <w:szCs w:val="24"/>
          <w:lang w:eastAsia="en-US"/>
        </w:rPr>
        <w:t>380003,27</w:t>
      </w:r>
      <w:r w:rsidRPr="00DF41E1">
        <w:rPr>
          <w:color w:val="000000"/>
          <w:sz w:val="24"/>
          <w:szCs w:val="24"/>
          <w:lang w:eastAsia="en-US"/>
        </w:rPr>
        <w:t xml:space="preserve"> рублей, в 2028 году – </w:t>
      </w:r>
      <w:r w:rsidR="00307185">
        <w:rPr>
          <w:color w:val="000000"/>
          <w:sz w:val="24"/>
          <w:szCs w:val="24"/>
          <w:lang w:eastAsia="en-US"/>
        </w:rPr>
        <w:t>384264,02</w:t>
      </w:r>
      <w:r w:rsidRPr="00DF41E1">
        <w:rPr>
          <w:color w:val="000000"/>
          <w:sz w:val="24"/>
          <w:szCs w:val="24"/>
          <w:lang w:eastAsia="en-US"/>
        </w:rPr>
        <w:t xml:space="preserve"> рублей. Расходы будут направлены на реализацию муниципальной программы «Комфортная городская среда».</w:t>
      </w:r>
    </w:p>
    <w:p w:rsidR="002F0F98" w:rsidRPr="00DF41E1" w:rsidRDefault="002F0F98" w:rsidP="002F0F98">
      <w:pPr>
        <w:autoSpaceDE w:val="0"/>
        <w:autoSpaceDN w:val="0"/>
        <w:adjustRightInd w:val="0"/>
        <w:jc w:val="both"/>
        <w:rPr>
          <w:color w:val="000000"/>
          <w:sz w:val="24"/>
          <w:szCs w:val="24"/>
          <w:lang w:eastAsia="en-US"/>
        </w:rPr>
      </w:pPr>
    </w:p>
    <w:p w:rsidR="002F0F98" w:rsidRPr="00DF41E1" w:rsidRDefault="002F0F98" w:rsidP="002F0F98">
      <w:pPr>
        <w:ind w:left="360"/>
        <w:jc w:val="center"/>
        <w:rPr>
          <w:b/>
          <w:sz w:val="24"/>
          <w:szCs w:val="24"/>
        </w:rPr>
      </w:pPr>
      <w:r w:rsidRPr="00DF41E1">
        <w:rPr>
          <w:b/>
          <w:sz w:val="24"/>
          <w:szCs w:val="24"/>
        </w:rPr>
        <w:t>Раздел 0800 «Культура»</w:t>
      </w:r>
    </w:p>
    <w:p w:rsidR="002F0F98" w:rsidRPr="00DF41E1" w:rsidRDefault="002F0F98" w:rsidP="002F0F98">
      <w:pPr>
        <w:ind w:left="360"/>
        <w:jc w:val="center"/>
        <w:rPr>
          <w:b/>
          <w:sz w:val="24"/>
          <w:szCs w:val="24"/>
        </w:rPr>
      </w:pPr>
    </w:p>
    <w:p w:rsidR="002F0F98" w:rsidRPr="00DF41E1" w:rsidRDefault="002F0F98" w:rsidP="002F0F98">
      <w:pPr>
        <w:ind w:firstLine="709"/>
        <w:rPr>
          <w:sz w:val="24"/>
          <w:szCs w:val="24"/>
        </w:rPr>
      </w:pPr>
      <w:r w:rsidRPr="00DF41E1">
        <w:rPr>
          <w:sz w:val="24"/>
          <w:szCs w:val="24"/>
        </w:rPr>
        <w:t xml:space="preserve"> В проекте местного бюджета по данному разделу предусмотрены бюджетные ассигнования на 2026 год в сумме </w:t>
      </w:r>
      <w:r w:rsidR="00307185">
        <w:rPr>
          <w:sz w:val="24"/>
          <w:szCs w:val="24"/>
        </w:rPr>
        <w:t>1412500,00</w:t>
      </w:r>
      <w:r w:rsidRPr="00DF41E1">
        <w:rPr>
          <w:sz w:val="24"/>
          <w:szCs w:val="24"/>
        </w:rPr>
        <w:t xml:space="preserve"> рублей, в т. ч на оплату труда – </w:t>
      </w:r>
      <w:r w:rsidR="00307185">
        <w:rPr>
          <w:sz w:val="24"/>
          <w:szCs w:val="24"/>
        </w:rPr>
        <w:t>1084900,00</w:t>
      </w:r>
      <w:r w:rsidRPr="00DF41E1">
        <w:rPr>
          <w:sz w:val="24"/>
          <w:szCs w:val="24"/>
        </w:rPr>
        <w:t xml:space="preserve"> рублей, на страховые взносы – </w:t>
      </w:r>
      <w:r w:rsidR="00307185">
        <w:rPr>
          <w:sz w:val="24"/>
          <w:szCs w:val="24"/>
        </w:rPr>
        <w:t>327600,00 рублей</w:t>
      </w:r>
      <w:r w:rsidRPr="00DF41E1">
        <w:rPr>
          <w:sz w:val="24"/>
          <w:szCs w:val="24"/>
        </w:rPr>
        <w:t>.</w:t>
      </w:r>
    </w:p>
    <w:p w:rsidR="002F0F98" w:rsidRPr="00DF41E1" w:rsidRDefault="002F0F98" w:rsidP="002F0F98">
      <w:pPr>
        <w:autoSpaceDE w:val="0"/>
        <w:autoSpaceDN w:val="0"/>
        <w:adjustRightInd w:val="0"/>
        <w:jc w:val="both"/>
        <w:rPr>
          <w:color w:val="000000"/>
          <w:sz w:val="24"/>
          <w:szCs w:val="24"/>
          <w:lang w:eastAsia="en-US"/>
        </w:rPr>
      </w:pPr>
      <w:r w:rsidRPr="00DF41E1">
        <w:rPr>
          <w:color w:val="000000"/>
          <w:sz w:val="24"/>
          <w:szCs w:val="24"/>
          <w:lang w:eastAsia="en-US"/>
        </w:rPr>
        <w:t xml:space="preserve">На 2027 год по данному разделу запланировано </w:t>
      </w:r>
      <w:r w:rsidR="00307185">
        <w:rPr>
          <w:color w:val="000000"/>
          <w:sz w:val="24"/>
          <w:szCs w:val="24"/>
          <w:lang w:eastAsia="en-US"/>
        </w:rPr>
        <w:t>1412500,00</w:t>
      </w:r>
      <w:r w:rsidRPr="00DF41E1">
        <w:rPr>
          <w:color w:val="000000"/>
          <w:sz w:val="24"/>
          <w:szCs w:val="24"/>
          <w:lang w:eastAsia="en-US"/>
        </w:rPr>
        <w:t xml:space="preserve"> рублей, на 2028 год – </w:t>
      </w:r>
      <w:r w:rsidR="00307185">
        <w:rPr>
          <w:color w:val="000000"/>
          <w:sz w:val="24"/>
          <w:szCs w:val="24"/>
          <w:lang w:eastAsia="en-US"/>
        </w:rPr>
        <w:t>1412500,00</w:t>
      </w:r>
      <w:r w:rsidRPr="00DF41E1">
        <w:rPr>
          <w:color w:val="000000"/>
          <w:sz w:val="24"/>
          <w:szCs w:val="24"/>
          <w:lang w:eastAsia="en-US"/>
        </w:rPr>
        <w:t xml:space="preserve"> рублей.</w:t>
      </w:r>
    </w:p>
    <w:p w:rsidR="002F0F98" w:rsidRPr="00DF41E1" w:rsidRDefault="002F0F98" w:rsidP="002F0F98">
      <w:pPr>
        <w:autoSpaceDE w:val="0"/>
        <w:autoSpaceDN w:val="0"/>
        <w:adjustRightInd w:val="0"/>
        <w:ind w:firstLine="708"/>
        <w:jc w:val="both"/>
        <w:rPr>
          <w:b/>
          <w:color w:val="000000"/>
          <w:sz w:val="24"/>
          <w:szCs w:val="24"/>
          <w:lang w:eastAsia="en-US"/>
        </w:rPr>
      </w:pPr>
    </w:p>
    <w:p w:rsidR="002F0F98" w:rsidRPr="00DF41E1" w:rsidRDefault="002F0F98" w:rsidP="002F0F98">
      <w:pPr>
        <w:autoSpaceDE w:val="0"/>
        <w:autoSpaceDN w:val="0"/>
        <w:adjustRightInd w:val="0"/>
        <w:ind w:firstLine="708"/>
        <w:jc w:val="both"/>
        <w:rPr>
          <w:b/>
          <w:color w:val="000000"/>
          <w:sz w:val="24"/>
          <w:szCs w:val="24"/>
          <w:lang w:eastAsia="en-US"/>
        </w:rPr>
      </w:pPr>
    </w:p>
    <w:p w:rsidR="002F0F98" w:rsidRPr="00DF41E1" w:rsidRDefault="002F0F98" w:rsidP="002F0F98">
      <w:pPr>
        <w:ind w:left="360"/>
        <w:jc w:val="center"/>
        <w:rPr>
          <w:b/>
          <w:sz w:val="24"/>
          <w:szCs w:val="24"/>
        </w:rPr>
      </w:pPr>
      <w:r w:rsidRPr="00DF41E1">
        <w:rPr>
          <w:b/>
          <w:sz w:val="24"/>
          <w:szCs w:val="24"/>
        </w:rPr>
        <w:t>Раздел 1000 « Пенсионное обеспечение»</w:t>
      </w:r>
    </w:p>
    <w:p w:rsidR="002F0F98" w:rsidRPr="00DF41E1" w:rsidRDefault="002F0F98" w:rsidP="002F0F98">
      <w:pPr>
        <w:ind w:left="360"/>
        <w:jc w:val="center"/>
        <w:rPr>
          <w:b/>
          <w:sz w:val="24"/>
          <w:szCs w:val="24"/>
        </w:rPr>
      </w:pPr>
    </w:p>
    <w:p w:rsidR="002F0F98" w:rsidRPr="00DF41E1" w:rsidRDefault="002F0F98" w:rsidP="002F0F98">
      <w:pPr>
        <w:autoSpaceDE w:val="0"/>
        <w:autoSpaceDN w:val="0"/>
        <w:adjustRightInd w:val="0"/>
        <w:ind w:firstLine="709"/>
        <w:jc w:val="both"/>
        <w:rPr>
          <w:color w:val="000000"/>
          <w:sz w:val="24"/>
          <w:szCs w:val="24"/>
          <w:lang w:eastAsia="en-US"/>
        </w:rPr>
      </w:pPr>
      <w:r w:rsidRPr="00DF41E1">
        <w:rPr>
          <w:sz w:val="24"/>
          <w:szCs w:val="24"/>
        </w:rPr>
        <w:t xml:space="preserve">В проекте местного бюджета по данному разделу предусмотрены бюджетные ассигнования на 2026 год в сумме </w:t>
      </w:r>
      <w:r w:rsidR="00307185">
        <w:rPr>
          <w:sz w:val="24"/>
          <w:szCs w:val="24"/>
        </w:rPr>
        <w:t>605500,00</w:t>
      </w:r>
      <w:r w:rsidRPr="00DF41E1">
        <w:rPr>
          <w:sz w:val="24"/>
          <w:szCs w:val="24"/>
        </w:rPr>
        <w:t xml:space="preserve"> рублей. Расходы  будут направлены на выплату доплаты к пенсии бывшим муниципальным служащим.</w:t>
      </w:r>
      <w:r w:rsidRPr="00DF41E1">
        <w:rPr>
          <w:color w:val="000000"/>
          <w:sz w:val="24"/>
          <w:szCs w:val="24"/>
          <w:lang w:eastAsia="en-US"/>
        </w:rPr>
        <w:t xml:space="preserve"> </w:t>
      </w:r>
    </w:p>
    <w:p w:rsidR="002F0F98" w:rsidRPr="00DF41E1" w:rsidRDefault="002F0F98" w:rsidP="002F0F98">
      <w:pPr>
        <w:autoSpaceDE w:val="0"/>
        <w:autoSpaceDN w:val="0"/>
        <w:adjustRightInd w:val="0"/>
        <w:jc w:val="both"/>
        <w:rPr>
          <w:color w:val="000000"/>
          <w:sz w:val="24"/>
          <w:szCs w:val="24"/>
          <w:lang w:eastAsia="en-US"/>
        </w:rPr>
      </w:pPr>
      <w:r w:rsidRPr="00DF41E1">
        <w:rPr>
          <w:color w:val="000000"/>
          <w:sz w:val="24"/>
          <w:szCs w:val="24"/>
          <w:lang w:eastAsia="en-US"/>
        </w:rPr>
        <w:t xml:space="preserve">На 2027 год по данному разделу запланировано </w:t>
      </w:r>
      <w:r w:rsidR="00307185">
        <w:rPr>
          <w:color w:val="000000"/>
          <w:sz w:val="24"/>
          <w:szCs w:val="24"/>
          <w:lang w:eastAsia="en-US"/>
        </w:rPr>
        <w:t>605500,00</w:t>
      </w:r>
      <w:r w:rsidRPr="00DF41E1">
        <w:rPr>
          <w:color w:val="000000"/>
          <w:sz w:val="24"/>
          <w:szCs w:val="24"/>
          <w:lang w:eastAsia="en-US"/>
        </w:rPr>
        <w:t xml:space="preserve"> рублей, на 2028 год – </w:t>
      </w:r>
      <w:r w:rsidR="00307185">
        <w:rPr>
          <w:color w:val="000000"/>
          <w:sz w:val="24"/>
          <w:szCs w:val="24"/>
          <w:lang w:eastAsia="en-US"/>
        </w:rPr>
        <w:t>605500,00</w:t>
      </w:r>
      <w:r w:rsidRPr="00DF41E1">
        <w:rPr>
          <w:color w:val="000000"/>
          <w:sz w:val="24"/>
          <w:szCs w:val="24"/>
          <w:lang w:eastAsia="en-US"/>
        </w:rPr>
        <w:t>. рублей.</w:t>
      </w:r>
    </w:p>
    <w:p w:rsidR="002F0F98" w:rsidRPr="00DF41E1" w:rsidRDefault="002F0F98" w:rsidP="002F0F98">
      <w:pPr>
        <w:ind w:firstLine="709"/>
        <w:jc w:val="both"/>
        <w:rPr>
          <w:sz w:val="24"/>
          <w:szCs w:val="24"/>
        </w:rPr>
      </w:pPr>
    </w:p>
    <w:p w:rsidR="002F0F98" w:rsidRPr="00DF41E1" w:rsidRDefault="002F0F98" w:rsidP="002F0F98">
      <w:pPr>
        <w:autoSpaceDE w:val="0"/>
        <w:autoSpaceDN w:val="0"/>
        <w:adjustRightInd w:val="0"/>
        <w:jc w:val="both"/>
        <w:rPr>
          <w:color w:val="000000"/>
          <w:sz w:val="24"/>
          <w:szCs w:val="24"/>
          <w:lang w:eastAsia="en-US"/>
        </w:rPr>
      </w:pPr>
    </w:p>
    <w:p w:rsidR="002F0F98" w:rsidRPr="00DF41E1" w:rsidRDefault="002F0F98" w:rsidP="002F0F98">
      <w:pPr>
        <w:autoSpaceDE w:val="0"/>
        <w:autoSpaceDN w:val="0"/>
        <w:adjustRightInd w:val="0"/>
        <w:ind w:firstLine="360"/>
        <w:jc w:val="center"/>
        <w:rPr>
          <w:b/>
          <w:color w:val="000000"/>
          <w:sz w:val="24"/>
          <w:szCs w:val="24"/>
          <w:lang w:eastAsia="en-US"/>
        </w:rPr>
      </w:pPr>
      <w:r w:rsidRPr="00DF41E1">
        <w:rPr>
          <w:b/>
          <w:color w:val="000000"/>
          <w:sz w:val="24"/>
          <w:szCs w:val="24"/>
          <w:lang w:eastAsia="en-US"/>
        </w:rPr>
        <w:t>Раздел 1400 «Межбюджетные трансферты»</w:t>
      </w:r>
    </w:p>
    <w:p w:rsidR="002F0F98" w:rsidRPr="00DF41E1" w:rsidRDefault="002F0F98" w:rsidP="002F0F98">
      <w:pPr>
        <w:autoSpaceDE w:val="0"/>
        <w:autoSpaceDN w:val="0"/>
        <w:adjustRightInd w:val="0"/>
        <w:ind w:firstLine="360"/>
        <w:jc w:val="center"/>
        <w:rPr>
          <w:b/>
          <w:color w:val="000000"/>
          <w:sz w:val="24"/>
          <w:szCs w:val="24"/>
          <w:lang w:eastAsia="en-US"/>
        </w:rPr>
      </w:pPr>
    </w:p>
    <w:p w:rsidR="002F0F98" w:rsidRPr="00DF41E1" w:rsidRDefault="002F0F98" w:rsidP="002F0F98">
      <w:pPr>
        <w:ind w:firstLine="709"/>
        <w:jc w:val="both"/>
        <w:rPr>
          <w:sz w:val="24"/>
          <w:szCs w:val="24"/>
        </w:rPr>
      </w:pPr>
      <w:r w:rsidRPr="00DF41E1">
        <w:rPr>
          <w:sz w:val="24"/>
          <w:szCs w:val="24"/>
        </w:rPr>
        <w:t xml:space="preserve">В проекте местного бюджета по данному разделу предусмотрены бюджетные ассигнования на 2026 год в сумме </w:t>
      </w:r>
      <w:r w:rsidR="00307185">
        <w:rPr>
          <w:sz w:val="24"/>
          <w:szCs w:val="24"/>
        </w:rPr>
        <w:t>201628,45</w:t>
      </w:r>
      <w:r w:rsidRPr="00DF41E1">
        <w:rPr>
          <w:sz w:val="24"/>
          <w:szCs w:val="24"/>
        </w:rPr>
        <w:t xml:space="preserve"> рублей. Межбюджетные трансферты, выделяемые из бюджета Пяльмского сельского поселения на финансирование расходов, связанных с передачей полномочий органам местного самоуправления муниципального района, в том числе по формированию и  исполнению бюджета поселения в сумме </w:t>
      </w:r>
      <w:r w:rsidR="00307185">
        <w:rPr>
          <w:sz w:val="24"/>
          <w:szCs w:val="24"/>
        </w:rPr>
        <w:t>190485,45 рублей, КСО – 4340,00 рублей, ГО ЧС – 6</w:t>
      </w:r>
      <w:r w:rsidRPr="00DF41E1">
        <w:rPr>
          <w:sz w:val="24"/>
          <w:szCs w:val="24"/>
        </w:rPr>
        <w:t>80</w:t>
      </w:r>
      <w:r w:rsidR="00307185">
        <w:rPr>
          <w:sz w:val="24"/>
          <w:szCs w:val="24"/>
        </w:rPr>
        <w:t xml:space="preserve">3,00 </w:t>
      </w:r>
      <w:r w:rsidRPr="00DF41E1">
        <w:rPr>
          <w:sz w:val="24"/>
          <w:szCs w:val="24"/>
        </w:rPr>
        <w:t xml:space="preserve"> рублей.</w:t>
      </w:r>
    </w:p>
    <w:p w:rsidR="002F0F98" w:rsidRPr="00DF41E1" w:rsidRDefault="002F0F98" w:rsidP="002F0F98">
      <w:pPr>
        <w:autoSpaceDE w:val="0"/>
        <w:autoSpaceDN w:val="0"/>
        <w:adjustRightInd w:val="0"/>
        <w:jc w:val="both"/>
        <w:rPr>
          <w:color w:val="000000"/>
          <w:sz w:val="24"/>
          <w:szCs w:val="24"/>
          <w:lang w:eastAsia="en-US"/>
        </w:rPr>
      </w:pPr>
      <w:r w:rsidRPr="00DF41E1">
        <w:rPr>
          <w:color w:val="000000"/>
          <w:sz w:val="24"/>
          <w:szCs w:val="24"/>
          <w:lang w:eastAsia="en-US"/>
        </w:rPr>
        <w:t xml:space="preserve">На 2027 год по данному разделу запланировано </w:t>
      </w:r>
      <w:r w:rsidR="00307185">
        <w:rPr>
          <w:color w:val="000000"/>
          <w:sz w:val="24"/>
          <w:szCs w:val="24"/>
          <w:lang w:eastAsia="en-US"/>
        </w:rPr>
        <w:t>201628,45</w:t>
      </w:r>
      <w:r w:rsidRPr="00DF41E1">
        <w:rPr>
          <w:color w:val="000000"/>
          <w:sz w:val="24"/>
          <w:szCs w:val="24"/>
          <w:lang w:eastAsia="en-US"/>
        </w:rPr>
        <w:t xml:space="preserve"> рублей, на 2028 год – </w:t>
      </w:r>
      <w:r w:rsidR="00307185">
        <w:rPr>
          <w:color w:val="000000"/>
          <w:sz w:val="24"/>
          <w:szCs w:val="24"/>
          <w:lang w:eastAsia="en-US"/>
        </w:rPr>
        <w:t>201628,45</w:t>
      </w:r>
      <w:r w:rsidRPr="00DF41E1">
        <w:rPr>
          <w:color w:val="000000"/>
          <w:sz w:val="24"/>
          <w:szCs w:val="24"/>
          <w:lang w:eastAsia="en-US"/>
        </w:rPr>
        <w:t xml:space="preserve"> рублей.</w:t>
      </w:r>
    </w:p>
    <w:p w:rsidR="002F0F98" w:rsidRPr="00DF41E1" w:rsidRDefault="00C251BE" w:rsidP="002F0F98">
      <w:pPr>
        <w:autoSpaceDE w:val="0"/>
        <w:autoSpaceDN w:val="0"/>
        <w:adjustRightInd w:val="0"/>
        <w:ind w:firstLine="708"/>
        <w:jc w:val="both"/>
        <w:rPr>
          <w:sz w:val="22"/>
          <w:szCs w:val="22"/>
        </w:rPr>
      </w:pPr>
      <w:r w:rsidRPr="00DF41E1">
        <w:rPr>
          <w:sz w:val="22"/>
          <w:szCs w:val="22"/>
        </w:rPr>
        <w:t xml:space="preserve">      </w:t>
      </w:r>
    </w:p>
    <w:p w:rsidR="002F0F98" w:rsidRPr="00DF41E1" w:rsidRDefault="002F0F98" w:rsidP="002F0F98">
      <w:pPr>
        <w:autoSpaceDE w:val="0"/>
        <w:autoSpaceDN w:val="0"/>
        <w:adjustRightInd w:val="0"/>
        <w:ind w:firstLine="708"/>
        <w:jc w:val="both"/>
        <w:rPr>
          <w:sz w:val="22"/>
          <w:szCs w:val="22"/>
        </w:rPr>
      </w:pPr>
    </w:p>
    <w:p w:rsidR="002F0F98" w:rsidRPr="00DF41E1" w:rsidRDefault="002F0F98" w:rsidP="002F0F98">
      <w:pPr>
        <w:autoSpaceDE w:val="0"/>
        <w:autoSpaceDN w:val="0"/>
        <w:adjustRightInd w:val="0"/>
        <w:ind w:firstLine="708"/>
        <w:jc w:val="both"/>
        <w:rPr>
          <w:b/>
          <w:color w:val="000000"/>
          <w:sz w:val="24"/>
          <w:szCs w:val="24"/>
          <w:lang w:eastAsia="en-US"/>
        </w:rPr>
      </w:pPr>
      <w:r w:rsidRPr="00DF41E1">
        <w:rPr>
          <w:b/>
          <w:color w:val="000000"/>
          <w:sz w:val="24"/>
          <w:szCs w:val="24"/>
          <w:lang w:eastAsia="en-US"/>
        </w:rPr>
        <w:t xml:space="preserve">Общий объем расходов бюджета Пяльмского сельского поселения на 2026 год составит </w:t>
      </w:r>
      <w:r w:rsidR="00C03E1C" w:rsidRPr="00DF41E1">
        <w:rPr>
          <w:b/>
          <w:color w:val="000000"/>
          <w:sz w:val="24"/>
          <w:szCs w:val="24"/>
          <w:lang w:eastAsia="en-US"/>
        </w:rPr>
        <w:t xml:space="preserve">13439159,86 </w:t>
      </w:r>
      <w:r w:rsidRPr="00DF41E1">
        <w:rPr>
          <w:b/>
          <w:color w:val="000000"/>
          <w:sz w:val="24"/>
          <w:szCs w:val="24"/>
          <w:lang w:eastAsia="en-US"/>
        </w:rPr>
        <w:t xml:space="preserve">руб., на 2027 год – </w:t>
      </w:r>
      <w:r w:rsidR="00C03E1C" w:rsidRPr="00DF41E1">
        <w:rPr>
          <w:b/>
          <w:color w:val="000000"/>
          <w:sz w:val="24"/>
          <w:szCs w:val="24"/>
          <w:lang w:eastAsia="en-US"/>
        </w:rPr>
        <w:t>15986342,00</w:t>
      </w:r>
      <w:r w:rsidRPr="00DF41E1">
        <w:rPr>
          <w:b/>
          <w:color w:val="000000"/>
          <w:sz w:val="24"/>
          <w:szCs w:val="24"/>
          <w:lang w:eastAsia="en-US"/>
        </w:rPr>
        <w:t xml:space="preserve">  руб., на 2028 год – </w:t>
      </w:r>
      <w:r w:rsidR="00C03E1C" w:rsidRPr="00DF41E1">
        <w:rPr>
          <w:b/>
          <w:color w:val="000000"/>
          <w:sz w:val="24"/>
          <w:szCs w:val="24"/>
          <w:lang w:eastAsia="en-US"/>
        </w:rPr>
        <w:t>15833574,51</w:t>
      </w:r>
      <w:r w:rsidRPr="00DF41E1">
        <w:rPr>
          <w:b/>
          <w:color w:val="000000"/>
          <w:sz w:val="24"/>
          <w:szCs w:val="24"/>
          <w:lang w:eastAsia="en-US"/>
        </w:rPr>
        <w:t xml:space="preserve"> руб.</w:t>
      </w:r>
    </w:p>
    <w:p w:rsidR="002F0F98" w:rsidRPr="00DF41E1" w:rsidRDefault="002F0F98" w:rsidP="002F0F98">
      <w:pPr>
        <w:autoSpaceDE w:val="0"/>
        <w:autoSpaceDN w:val="0"/>
        <w:adjustRightInd w:val="0"/>
        <w:jc w:val="both"/>
        <w:rPr>
          <w:color w:val="000000"/>
          <w:sz w:val="24"/>
          <w:szCs w:val="24"/>
          <w:lang w:eastAsia="en-US"/>
        </w:rPr>
      </w:pPr>
    </w:p>
    <w:p w:rsidR="002F0F98" w:rsidRPr="00DF41E1" w:rsidRDefault="002F0F98" w:rsidP="002F0F98">
      <w:pPr>
        <w:autoSpaceDE w:val="0"/>
        <w:autoSpaceDN w:val="0"/>
        <w:adjustRightInd w:val="0"/>
        <w:ind w:firstLine="708"/>
        <w:jc w:val="both"/>
        <w:rPr>
          <w:b/>
          <w:sz w:val="24"/>
          <w:szCs w:val="24"/>
          <w:lang w:eastAsia="en-US"/>
        </w:rPr>
      </w:pPr>
      <w:r w:rsidRPr="00DF41E1">
        <w:rPr>
          <w:sz w:val="24"/>
          <w:szCs w:val="24"/>
        </w:rPr>
        <w:t>Структура расходов бюджета Пяльмского поселения  на 2026-2028 г. в сравнении с 2025 годом по разделам классификации расходов бюджетов:</w:t>
      </w:r>
    </w:p>
    <w:p w:rsidR="002F0F98" w:rsidRPr="00DF41E1" w:rsidRDefault="002F0F98" w:rsidP="002F0F98">
      <w:pPr>
        <w:ind w:firstLine="284"/>
        <w:jc w:val="right"/>
        <w:rPr>
          <w:sz w:val="22"/>
          <w:szCs w:val="22"/>
        </w:rPr>
      </w:pPr>
      <w:r w:rsidRPr="00DF41E1">
        <w:rPr>
          <w:sz w:val="22"/>
          <w:szCs w:val="22"/>
        </w:rPr>
        <w:t>тыс. руб.</w:t>
      </w:r>
    </w:p>
    <w:tbl>
      <w:tblPr>
        <w:tblW w:w="10803" w:type="dxa"/>
        <w:tblLayout w:type="fixed"/>
        <w:tblCellMar>
          <w:left w:w="30" w:type="dxa"/>
          <w:right w:w="30" w:type="dxa"/>
        </w:tblCellMar>
        <w:tblLook w:val="00A0"/>
      </w:tblPr>
      <w:tblGrid>
        <w:gridCol w:w="813"/>
        <w:gridCol w:w="4566"/>
        <w:gridCol w:w="1417"/>
        <w:gridCol w:w="1314"/>
        <w:gridCol w:w="1276"/>
        <w:gridCol w:w="1417"/>
      </w:tblGrid>
      <w:tr w:rsidR="002F0F98" w:rsidRPr="00DF41E1" w:rsidTr="002F0F98">
        <w:trPr>
          <w:trHeight w:val="144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раздел</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наименование</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Утверждено на 01.10.2025год</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 xml:space="preserve">Проект решения на 2026 г. </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 xml:space="preserve">Проект решения на 2027 г. </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 xml:space="preserve">Проект решения на 2028 г. </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01</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Общегосударственные расходы</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5251911,23</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3857365,93</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3884210,28</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3911982,04</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02</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Национальная оборона</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270200,00</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379000,00</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423100,00</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539600,00</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03</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Национальная безопасность</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75000,00</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04</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Национальная экономика</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4004841,95</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6587400,00</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9079400,00</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8778100,00</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lastRenderedPageBreak/>
              <w:t>05</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Жилищно-коммунальное хозяйство</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2754585,89</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395765,48</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380003,27</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384264,02</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08</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Культура, кинематография</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2458086,00</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1412500,00</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1412500,00</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1412500,00</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10</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Социальная политика</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520000,00</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605500,00</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605500,00</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605500,00</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11</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Физическая культура и спорт</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0,0</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13</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Обслуживание муниципального долга</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0,0</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14</w:t>
            </w: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Межбюджетные трансферты</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167041,00</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307185"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201628,45</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201628,45</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B72F24" w:rsidP="002F0F98">
            <w:pPr>
              <w:autoSpaceDE w:val="0"/>
              <w:autoSpaceDN w:val="0"/>
              <w:adjustRightInd w:val="0"/>
              <w:spacing w:line="276" w:lineRule="auto"/>
              <w:jc w:val="center"/>
              <w:rPr>
                <w:color w:val="000000"/>
                <w:sz w:val="22"/>
                <w:szCs w:val="22"/>
                <w:lang w:eastAsia="en-US"/>
              </w:rPr>
            </w:pPr>
            <w:r>
              <w:rPr>
                <w:color w:val="000000"/>
                <w:sz w:val="22"/>
                <w:szCs w:val="22"/>
                <w:lang w:eastAsia="en-US"/>
              </w:rPr>
              <w:t>201628,45</w:t>
            </w:r>
          </w:p>
        </w:tc>
      </w:tr>
      <w:tr w:rsidR="002F0F98" w:rsidRPr="00DF41E1" w:rsidTr="002F0F98">
        <w:trPr>
          <w:trHeight w:val="302"/>
        </w:trPr>
        <w:tc>
          <w:tcPr>
            <w:tcW w:w="813"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right"/>
              <w:rPr>
                <w:color w:val="000000"/>
                <w:sz w:val="22"/>
                <w:szCs w:val="22"/>
                <w:lang w:eastAsia="en-US"/>
              </w:rPr>
            </w:pPr>
          </w:p>
        </w:tc>
        <w:tc>
          <w:tcPr>
            <w:tcW w:w="456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rPr>
                <w:color w:val="000000"/>
                <w:sz w:val="22"/>
                <w:szCs w:val="22"/>
                <w:lang w:eastAsia="en-US"/>
              </w:rPr>
            </w:pPr>
            <w:r w:rsidRPr="00DF41E1">
              <w:rPr>
                <w:color w:val="000000"/>
                <w:sz w:val="22"/>
                <w:szCs w:val="22"/>
                <w:lang w:eastAsia="en-US"/>
              </w:rPr>
              <w:t>Всего расходов</w:t>
            </w:r>
          </w:p>
        </w:tc>
        <w:tc>
          <w:tcPr>
            <w:tcW w:w="1417" w:type="dxa"/>
            <w:tcBorders>
              <w:top w:val="single" w:sz="6" w:space="0" w:color="auto"/>
              <w:left w:val="single" w:sz="6" w:space="0" w:color="auto"/>
              <w:bottom w:val="single" w:sz="6" w:space="0" w:color="auto"/>
              <w:right w:val="single" w:sz="4"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15501666,07</w:t>
            </w:r>
          </w:p>
        </w:tc>
        <w:tc>
          <w:tcPr>
            <w:tcW w:w="1314" w:type="dxa"/>
            <w:tcBorders>
              <w:top w:val="single" w:sz="6" w:space="0" w:color="auto"/>
              <w:left w:val="single" w:sz="4"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13439159,86</w:t>
            </w:r>
          </w:p>
        </w:tc>
        <w:tc>
          <w:tcPr>
            <w:tcW w:w="1276"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15986342,00</w:t>
            </w:r>
          </w:p>
        </w:tc>
        <w:tc>
          <w:tcPr>
            <w:tcW w:w="1417" w:type="dxa"/>
            <w:tcBorders>
              <w:top w:val="single" w:sz="6" w:space="0" w:color="auto"/>
              <w:left w:val="single" w:sz="6" w:space="0" w:color="auto"/>
              <w:bottom w:val="single" w:sz="6" w:space="0" w:color="auto"/>
              <w:right w:val="single" w:sz="6" w:space="0" w:color="auto"/>
            </w:tcBorders>
          </w:tcPr>
          <w:p w:rsidR="002F0F98" w:rsidRPr="00DF41E1" w:rsidRDefault="002F0F98" w:rsidP="002F0F98">
            <w:pPr>
              <w:autoSpaceDE w:val="0"/>
              <w:autoSpaceDN w:val="0"/>
              <w:adjustRightInd w:val="0"/>
              <w:spacing w:line="276" w:lineRule="auto"/>
              <w:jc w:val="center"/>
              <w:rPr>
                <w:color w:val="000000"/>
                <w:sz w:val="22"/>
                <w:szCs w:val="22"/>
                <w:lang w:eastAsia="en-US"/>
              </w:rPr>
            </w:pPr>
            <w:r w:rsidRPr="00DF41E1">
              <w:rPr>
                <w:color w:val="000000"/>
                <w:sz w:val="22"/>
                <w:szCs w:val="22"/>
                <w:lang w:eastAsia="en-US"/>
              </w:rPr>
              <w:t>15833574,51</w:t>
            </w:r>
          </w:p>
        </w:tc>
      </w:tr>
    </w:tbl>
    <w:p w:rsidR="002F0F98" w:rsidRPr="00DF41E1" w:rsidRDefault="002F0F98" w:rsidP="002F0F98">
      <w:pPr>
        <w:autoSpaceDE w:val="0"/>
        <w:autoSpaceDN w:val="0"/>
        <w:adjustRightInd w:val="0"/>
        <w:jc w:val="both"/>
        <w:rPr>
          <w:color w:val="000000"/>
          <w:sz w:val="24"/>
          <w:szCs w:val="24"/>
          <w:lang w:eastAsia="en-US"/>
        </w:rPr>
      </w:pPr>
      <w:r w:rsidRPr="00DF41E1">
        <w:rPr>
          <w:color w:val="000000"/>
          <w:sz w:val="24"/>
          <w:szCs w:val="24"/>
          <w:lang w:eastAsia="en-US"/>
        </w:rPr>
        <w:t>Бюджетные ассигнования запланированы на исполнение действующих расходных обязательств.</w:t>
      </w:r>
    </w:p>
    <w:p w:rsidR="002F0F98" w:rsidRPr="00DF41E1" w:rsidRDefault="002F0F98" w:rsidP="002F0F98">
      <w:pPr>
        <w:autoSpaceDE w:val="0"/>
        <w:autoSpaceDN w:val="0"/>
        <w:adjustRightInd w:val="0"/>
        <w:jc w:val="center"/>
        <w:rPr>
          <w:b/>
          <w:color w:val="000000"/>
          <w:sz w:val="24"/>
          <w:szCs w:val="24"/>
          <w:u w:val="single"/>
        </w:rPr>
      </w:pPr>
    </w:p>
    <w:p w:rsidR="002F0F98" w:rsidRPr="00DF41E1" w:rsidRDefault="002F0F98" w:rsidP="002F0F98">
      <w:pPr>
        <w:ind w:firstLine="284"/>
        <w:jc w:val="center"/>
        <w:rPr>
          <w:b/>
          <w:color w:val="000000"/>
          <w:sz w:val="24"/>
          <w:szCs w:val="24"/>
          <w:u w:val="single"/>
        </w:rPr>
      </w:pPr>
    </w:p>
    <w:p w:rsidR="002F0F98" w:rsidRPr="00DF41E1" w:rsidRDefault="002F0F98" w:rsidP="002F0F98">
      <w:pPr>
        <w:ind w:firstLine="284"/>
        <w:jc w:val="center"/>
        <w:rPr>
          <w:b/>
          <w:color w:val="000000"/>
          <w:sz w:val="24"/>
          <w:szCs w:val="24"/>
          <w:u w:val="single"/>
        </w:rPr>
      </w:pPr>
    </w:p>
    <w:p w:rsidR="002F0F98" w:rsidRPr="00DF41E1" w:rsidRDefault="002F0F98" w:rsidP="002F0F98">
      <w:pPr>
        <w:ind w:firstLine="284"/>
        <w:jc w:val="center"/>
        <w:rPr>
          <w:b/>
          <w:color w:val="000000"/>
          <w:sz w:val="24"/>
          <w:szCs w:val="24"/>
          <w:u w:val="single"/>
        </w:rPr>
      </w:pPr>
      <w:r w:rsidRPr="00DF41E1">
        <w:rPr>
          <w:b/>
          <w:color w:val="000000"/>
          <w:sz w:val="24"/>
          <w:szCs w:val="24"/>
          <w:u w:val="single"/>
        </w:rPr>
        <w:t>ДЕФИЦИТ БЮДЖЕТА</w:t>
      </w:r>
    </w:p>
    <w:p w:rsidR="002F0F98" w:rsidRPr="00DF41E1" w:rsidRDefault="002F0F98" w:rsidP="002F0F98">
      <w:pPr>
        <w:ind w:firstLine="284"/>
        <w:jc w:val="center"/>
        <w:rPr>
          <w:b/>
          <w:color w:val="000000"/>
          <w:sz w:val="24"/>
          <w:szCs w:val="24"/>
          <w:u w:val="single"/>
        </w:rPr>
      </w:pPr>
    </w:p>
    <w:p w:rsidR="002F0F98" w:rsidRPr="00CD0432" w:rsidRDefault="002F0F98" w:rsidP="002F0F98">
      <w:pPr>
        <w:autoSpaceDE w:val="0"/>
        <w:autoSpaceDN w:val="0"/>
        <w:adjustRightInd w:val="0"/>
        <w:jc w:val="both"/>
        <w:rPr>
          <w:color w:val="000000"/>
          <w:sz w:val="24"/>
          <w:szCs w:val="24"/>
          <w:lang w:eastAsia="en-US"/>
        </w:rPr>
      </w:pPr>
      <w:r w:rsidRPr="00DF41E1">
        <w:rPr>
          <w:color w:val="000000"/>
          <w:sz w:val="24"/>
          <w:szCs w:val="24"/>
          <w:lang w:eastAsia="en-US"/>
        </w:rPr>
        <w:t xml:space="preserve">            Дефицит бюджета </w:t>
      </w:r>
      <w:r w:rsidR="00F17E31" w:rsidRPr="00DF41E1">
        <w:rPr>
          <w:color w:val="000000"/>
          <w:sz w:val="24"/>
          <w:szCs w:val="24"/>
          <w:lang w:eastAsia="en-US"/>
        </w:rPr>
        <w:t>Пяльмского</w:t>
      </w:r>
      <w:r w:rsidRPr="00DF41E1">
        <w:rPr>
          <w:color w:val="000000"/>
          <w:sz w:val="24"/>
          <w:szCs w:val="24"/>
          <w:lang w:eastAsia="en-US"/>
        </w:rPr>
        <w:t xml:space="preserve"> сельского поселения на 2026 год сложится в объеме 0</w:t>
      </w:r>
      <w:r w:rsidR="00F17E31" w:rsidRPr="00DF41E1">
        <w:rPr>
          <w:color w:val="000000"/>
          <w:sz w:val="24"/>
          <w:szCs w:val="24"/>
          <w:lang w:eastAsia="en-US"/>
        </w:rPr>
        <w:t>,00</w:t>
      </w:r>
      <w:r w:rsidRPr="00DF41E1">
        <w:rPr>
          <w:color w:val="000000"/>
          <w:sz w:val="24"/>
          <w:szCs w:val="24"/>
          <w:lang w:eastAsia="en-US"/>
        </w:rPr>
        <w:t xml:space="preserve"> рублей, на 2027 год в объеме 0,0</w:t>
      </w:r>
      <w:r w:rsidR="00F17E31" w:rsidRPr="00DF41E1">
        <w:rPr>
          <w:color w:val="000000"/>
          <w:sz w:val="24"/>
          <w:szCs w:val="24"/>
          <w:lang w:eastAsia="en-US"/>
        </w:rPr>
        <w:t>0</w:t>
      </w:r>
      <w:r w:rsidRPr="00DF41E1">
        <w:rPr>
          <w:color w:val="000000"/>
          <w:sz w:val="24"/>
          <w:szCs w:val="24"/>
          <w:lang w:eastAsia="en-US"/>
        </w:rPr>
        <w:t xml:space="preserve"> руб., на 2028 год в объеме 0,0</w:t>
      </w:r>
      <w:r w:rsidR="00F17E31" w:rsidRPr="00DF41E1">
        <w:rPr>
          <w:color w:val="000000"/>
          <w:sz w:val="24"/>
          <w:szCs w:val="24"/>
          <w:lang w:eastAsia="en-US"/>
        </w:rPr>
        <w:t xml:space="preserve">0 </w:t>
      </w:r>
      <w:r w:rsidRPr="00DF41E1">
        <w:rPr>
          <w:color w:val="000000"/>
          <w:sz w:val="24"/>
          <w:szCs w:val="24"/>
          <w:lang w:eastAsia="en-US"/>
        </w:rPr>
        <w:t>руб.</w:t>
      </w:r>
    </w:p>
    <w:p w:rsidR="002F0F98" w:rsidRPr="00CD0432" w:rsidRDefault="002F0F98" w:rsidP="002F0F98">
      <w:pPr>
        <w:ind w:firstLine="284"/>
        <w:jc w:val="both"/>
        <w:rPr>
          <w:color w:val="000000"/>
          <w:sz w:val="24"/>
          <w:szCs w:val="24"/>
        </w:rPr>
      </w:pPr>
      <w:r w:rsidRPr="00CD0432">
        <w:rPr>
          <w:color w:val="000000"/>
          <w:sz w:val="24"/>
          <w:szCs w:val="24"/>
        </w:rPr>
        <w:t xml:space="preserve">              </w:t>
      </w:r>
    </w:p>
    <w:p w:rsidR="00717F9D" w:rsidRPr="000A4753" w:rsidRDefault="00C251BE" w:rsidP="00705029">
      <w:pPr>
        <w:ind w:firstLine="284"/>
        <w:jc w:val="both"/>
        <w:rPr>
          <w:sz w:val="22"/>
          <w:szCs w:val="22"/>
        </w:rPr>
      </w:pPr>
      <w:r>
        <w:rPr>
          <w:sz w:val="22"/>
          <w:szCs w:val="22"/>
        </w:rPr>
        <w:t xml:space="preserve">  </w:t>
      </w:r>
    </w:p>
    <w:sectPr w:rsidR="00717F9D" w:rsidRPr="000A4753" w:rsidSect="00B17DF5">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21BF0"/>
    <w:multiLevelType w:val="hybridMultilevel"/>
    <w:tmpl w:val="51CC680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C55894"/>
    <w:multiLevelType w:val="hybridMultilevel"/>
    <w:tmpl w:val="AC6C4E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0B9721D"/>
    <w:multiLevelType w:val="hybridMultilevel"/>
    <w:tmpl w:val="7194B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8F7E8F"/>
    <w:multiLevelType w:val="hybridMultilevel"/>
    <w:tmpl w:val="2054BF0A"/>
    <w:lvl w:ilvl="0" w:tplc="11C6343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EA447CF"/>
    <w:multiLevelType w:val="hybridMultilevel"/>
    <w:tmpl w:val="45145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5E507C"/>
    <w:multiLevelType w:val="hybridMultilevel"/>
    <w:tmpl w:val="D9C057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2A7CAE"/>
    <w:rsid w:val="00022C27"/>
    <w:rsid w:val="00023502"/>
    <w:rsid w:val="000258F6"/>
    <w:rsid w:val="000462C7"/>
    <w:rsid w:val="000514F2"/>
    <w:rsid w:val="00056B21"/>
    <w:rsid w:val="00057F6F"/>
    <w:rsid w:val="0008185B"/>
    <w:rsid w:val="000A4753"/>
    <w:rsid w:val="000A6D9A"/>
    <w:rsid w:val="000B588B"/>
    <w:rsid w:val="000B603C"/>
    <w:rsid w:val="000C77E8"/>
    <w:rsid w:val="000D57FE"/>
    <w:rsid w:val="00121202"/>
    <w:rsid w:val="00133AF5"/>
    <w:rsid w:val="0013457C"/>
    <w:rsid w:val="00137475"/>
    <w:rsid w:val="00146F40"/>
    <w:rsid w:val="00153827"/>
    <w:rsid w:val="00174476"/>
    <w:rsid w:val="0019302B"/>
    <w:rsid w:val="001A4064"/>
    <w:rsid w:val="001B28A2"/>
    <w:rsid w:val="001B298D"/>
    <w:rsid w:val="001E399C"/>
    <w:rsid w:val="001F417B"/>
    <w:rsid w:val="001F6C39"/>
    <w:rsid w:val="002019DC"/>
    <w:rsid w:val="00201F03"/>
    <w:rsid w:val="002025F0"/>
    <w:rsid w:val="00240D8A"/>
    <w:rsid w:val="00250221"/>
    <w:rsid w:val="00256D56"/>
    <w:rsid w:val="002862FE"/>
    <w:rsid w:val="002911B1"/>
    <w:rsid w:val="002A21F6"/>
    <w:rsid w:val="002A7CAE"/>
    <w:rsid w:val="002D3589"/>
    <w:rsid w:val="002F0F98"/>
    <w:rsid w:val="003046C3"/>
    <w:rsid w:val="00307185"/>
    <w:rsid w:val="00315820"/>
    <w:rsid w:val="00317034"/>
    <w:rsid w:val="00326167"/>
    <w:rsid w:val="00352CBD"/>
    <w:rsid w:val="00363574"/>
    <w:rsid w:val="00364130"/>
    <w:rsid w:val="00375375"/>
    <w:rsid w:val="003811E6"/>
    <w:rsid w:val="003C19E2"/>
    <w:rsid w:val="003C4E92"/>
    <w:rsid w:val="003C6946"/>
    <w:rsid w:val="003E0BA7"/>
    <w:rsid w:val="0040438E"/>
    <w:rsid w:val="00410F15"/>
    <w:rsid w:val="0041497C"/>
    <w:rsid w:val="004229EC"/>
    <w:rsid w:val="0043270D"/>
    <w:rsid w:val="0045243B"/>
    <w:rsid w:val="00490945"/>
    <w:rsid w:val="004A7783"/>
    <w:rsid w:val="004B2BC9"/>
    <w:rsid w:val="004B773A"/>
    <w:rsid w:val="004C02BD"/>
    <w:rsid w:val="004D3A29"/>
    <w:rsid w:val="004E0959"/>
    <w:rsid w:val="004E4B55"/>
    <w:rsid w:val="00503986"/>
    <w:rsid w:val="00516723"/>
    <w:rsid w:val="00516F0B"/>
    <w:rsid w:val="005277E9"/>
    <w:rsid w:val="00532F99"/>
    <w:rsid w:val="0054701D"/>
    <w:rsid w:val="005531BC"/>
    <w:rsid w:val="00562FC0"/>
    <w:rsid w:val="00586C12"/>
    <w:rsid w:val="00594A12"/>
    <w:rsid w:val="005B5553"/>
    <w:rsid w:val="005C12C1"/>
    <w:rsid w:val="005D0E11"/>
    <w:rsid w:val="005D3EFC"/>
    <w:rsid w:val="005D53AB"/>
    <w:rsid w:val="005E68D8"/>
    <w:rsid w:val="005F03CA"/>
    <w:rsid w:val="005F1C02"/>
    <w:rsid w:val="005F7198"/>
    <w:rsid w:val="00600298"/>
    <w:rsid w:val="00614811"/>
    <w:rsid w:val="006155DB"/>
    <w:rsid w:val="006239D5"/>
    <w:rsid w:val="0063123D"/>
    <w:rsid w:val="0063423B"/>
    <w:rsid w:val="00663448"/>
    <w:rsid w:val="00663D0E"/>
    <w:rsid w:val="006664FE"/>
    <w:rsid w:val="006670A4"/>
    <w:rsid w:val="00676BEB"/>
    <w:rsid w:val="0068307D"/>
    <w:rsid w:val="00687E9A"/>
    <w:rsid w:val="006949A3"/>
    <w:rsid w:val="006B5D00"/>
    <w:rsid w:val="006C1164"/>
    <w:rsid w:val="006F3D92"/>
    <w:rsid w:val="00703D2D"/>
    <w:rsid w:val="00705029"/>
    <w:rsid w:val="00717F9D"/>
    <w:rsid w:val="007546F8"/>
    <w:rsid w:val="00767F01"/>
    <w:rsid w:val="0079570E"/>
    <w:rsid w:val="007B44BF"/>
    <w:rsid w:val="007B6709"/>
    <w:rsid w:val="007B7F37"/>
    <w:rsid w:val="007C109C"/>
    <w:rsid w:val="007D20C6"/>
    <w:rsid w:val="00820C8B"/>
    <w:rsid w:val="00820ED9"/>
    <w:rsid w:val="0088597A"/>
    <w:rsid w:val="00896C85"/>
    <w:rsid w:val="008A5B61"/>
    <w:rsid w:val="008B0828"/>
    <w:rsid w:val="008D71DD"/>
    <w:rsid w:val="00927FF0"/>
    <w:rsid w:val="009355CD"/>
    <w:rsid w:val="00937C99"/>
    <w:rsid w:val="009433AA"/>
    <w:rsid w:val="00967AF9"/>
    <w:rsid w:val="00967D74"/>
    <w:rsid w:val="009750E2"/>
    <w:rsid w:val="00985511"/>
    <w:rsid w:val="0099412A"/>
    <w:rsid w:val="009A4684"/>
    <w:rsid w:val="009B1294"/>
    <w:rsid w:val="009C4048"/>
    <w:rsid w:val="009C6F6B"/>
    <w:rsid w:val="009F733D"/>
    <w:rsid w:val="00A1155C"/>
    <w:rsid w:val="00A40CD0"/>
    <w:rsid w:val="00A465D1"/>
    <w:rsid w:val="00A53B2D"/>
    <w:rsid w:val="00A60AC5"/>
    <w:rsid w:val="00A82B94"/>
    <w:rsid w:val="00A846F1"/>
    <w:rsid w:val="00AB0C77"/>
    <w:rsid w:val="00AB2F3D"/>
    <w:rsid w:val="00AE4F50"/>
    <w:rsid w:val="00AE571B"/>
    <w:rsid w:val="00AF62F0"/>
    <w:rsid w:val="00B05177"/>
    <w:rsid w:val="00B17DF5"/>
    <w:rsid w:val="00B23C2C"/>
    <w:rsid w:val="00B72F24"/>
    <w:rsid w:val="00B777C5"/>
    <w:rsid w:val="00B77EAB"/>
    <w:rsid w:val="00B82F6D"/>
    <w:rsid w:val="00BA4616"/>
    <w:rsid w:val="00BA6941"/>
    <w:rsid w:val="00BB39AA"/>
    <w:rsid w:val="00BC2464"/>
    <w:rsid w:val="00BC7267"/>
    <w:rsid w:val="00BE04EA"/>
    <w:rsid w:val="00BE3B26"/>
    <w:rsid w:val="00BF098C"/>
    <w:rsid w:val="00C01BD1"/>
    <w:rsid w:val="00C03E1C"/>
    <w:rsid w:val="00C046A9"/>
    <w:rsid w:val="00C23D1C"/>
    <w:rsid w:val="00C251BE"/>
    <w:rsid w:val="00C25B19"/>
    <w:rsid w:val="00C358ED"/>
    <w:rsid w:val="00C37F16"/>
    <w:rsid w:val="00C55D67"/>
    <w:rsid w:val="00C60EFD"/>
    <w:rsid w:val="00C63580"/>
    <w:rsid w:val="00CA1F0A"/>
    <w:rsid w:val="00CA6C88"/>
    <w:rsid w:val="00CC0486"/>
    <w:rsid w:val="00CC3971"/>
    <w:rsid w:val="00CD3365"/>
    <w:rsid w:val="00CE0EDD"/>
    <w:rsid w:val="00CE60C9"/>
    <w:rsid w:val="00D01ACB"/>
    <w:rsid w:val="00D0789A"/>
    <w:rsid w:val="00D1301B"/>
    <w:rsid w:val="00D15CFD"/>
    <w:rsid w:val="00D44ED1"/>
    <w:rsid w:val="00D63582"/>
    <w:rsid w:val="00DB7C8A"/>
    <w:rsid w:val="00DE2D66"/>
    <w:rsid w:val="00DF41E1"/>
    <w:rsid w:val="00DF5BB2"/>
    <w:rsid w:val="00E07F73"/>
    <w:rsid w:val="00E12FD6"/>
    <w:rsid w:val="00E145E7"/>
    <w:rsid w:val="00E20A09"/>
    <w:rsid w:val="00E22FFA"/>
    <w:rsid w:val="00E37C1A"/>
    <w:rsid w:val="00E60C77"/>
    <w:rsid w:val="00E826B0"/>
    <w:rsid w:val="00EB1CE4"/>
    <w:rsid w:val="00EC6B18"/>
    <w:rsid w:val="00EE58DA"/>
    <w:rsid w:val="00F15571"/>
    <w:rsid w:val="00F17E31"/>
    <w:rsid w:val="00F35DEE"/>
    <w:rsid w:val="00F36DD7"/>
    <w:rsid w:val="00F421CC"/>
    <w:rsid w:val="00F4558B"/>
    <w:rsid w:val="00F45E17"/>
    <w:rsid w:val="00F51ADA"/>
    <w:rsid w:val="00F56728"/>
    <w:rsid w:val="00F65DBA"/>
    <w:rsid w:val="00F732FB"/>
    <w:rsid w:val="00FB0907"/>
    <w:rsid w:val="00FC6CE0"/>
    <w:rsid w:val="00FE3184"/>
    <w:rsid w:val="00FE6AA1"/>
    <w:rsid w:val="00FF4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CA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A7CAE"/>
    <w:pPr>
      <w:spacing w:after="120"/>
      <w:ind w:left="283"/>
    </w:pPr>
  </w:style>
  <w:style w:type="character" w:customStyle="1" w:styleId="a4">
    <w:name w:val="Основной текст с отступом Знак"/>
    <w:basedOn w:val="a0"/>
    <w:link w:val="a3"/>
    <w:rsid w:val="002A7CAE"/>
    <w:rPr>
      <w:rFonts w:ascii="Times New Roman" w:eastAsia="Times New Roman" w:hAnsi="Times New Roman" w:cs="Times New Roman"/>
      <w:sz w:val="20"/>
      <w:szCs w:val="20"/>
      <w:lang w:eastAsia="ru-RU"/>
    </w:rPr>
  </w:style>
  <w:style w:type="paragraph" w:styleId="a5">
    <w:name w:val="Body Text"/>
    <w:basedOn w:val="a"/>
    <w:link w:val="a6"/>
    <w:rsid w:val="002A7CAE"/>
    <w:pPr>
      <w:spacing w:after="120"/>
    </w:pPr>
  </w:style>
  <w:style w:type="character" w:customStyle="1" w:styleId="a6">
    <w:name w:val="Основной текст Знак"/>
    <w:basedOn w:val="a0"/>
    <w:link w:val="a5"/>
    <w:rsid w:val="002A7CAE"/>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2A7CAE"/>
    <w:pPr>
      <w:spacing w:after="0" w:line="240" w:lineRule="auto"/>
      <w:ind w:firstLine="720"/>
    </w:pPr>
    <w:rPr>
      <w:rFonts w:ascii="Arial" w:eastAsia="Times New Roman" w:hAnsi="Arial" w:cs="Times New Roman"/>
      <w:snapToGrid w:val="0"/>
      <w:sz w:val="20"/>
      <w:szCs w:val="20"/>
      <w:lang w:eastAsia="ru-RU"/>
    </w:rPr>
  </w:style>
  <w:style w:type="character" w:customStyle="1" w:styleId="ConsPlusNormal0">
    <w:name w:val="ConsPlusNormal Знак"/>
    <w:link w:val="ConsPlusNormal"/>
    <w:rsid w:val="002A7CAE"/>
    <w:rPr>
      <w:rFonts w:ascii="Arial" w:eastAsia="Times New Roman" w:hAnsi="Arial" w:cs="Times New Roman"/>
      <w:snapToGrid w:val="0"/>
      <w:sz w:val="20"/>
      <w:szCs w:val="20"/>
      <w:lang w:eastAsia="ru-RU"/>
    </w:rPr>
  </w:style>
  <w:style w:type="table" w:styleId="a7">
    <w:name w:val="Table Grid"/>
    <w:basedOn w:val="a1"/>
    <w:uiPriority w:val="59"/>
    <w:rsid w:val="000C77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0"/>
    <w:basedOn w:val="a"/>
    <w:link w:val="00"/>
    <w:qFormat/>
    <w:rsid w:val="009355CD"/>
    <w:pPr>
      <w:widowControl w:val="0"/>
      <w:autoSpaceDE w:val="0"/>
      <w:autoSpaceDN w:val="0"/>
      <w:adjustRightInd w:val="0"/>
      <w:spacing w:before="240" w:after="240"/>
      <w:ind w:firstLine="720"/>
      <w:jc w:val="center"/>
      <w:outlineLvl w:val="1"/>
    </w:pPr>
    <w:rPr>
      <w:i/>
      <w:color w:val="000000"/>
      <w:sz w:val="28"/>
      <w:szCs w:val="28"/>
    </w:rPr>
  </w:style>
  <w:style w:type="character" w:customStyle="1" w:styleId="00">
    <w:name w:val="0 Знак"/>
    <w:basedOn w:val="a0"/>
    <w:link w:val="0"/>
    <w:rsid w:val="009355CD"/>
    <w:rPr>
      <w:rFonts w:ascii="Times New Roman" w:eastAsia="Times New Roman" w:hAnsi="Times New Roman" w:cs="Times New Roman"/>
      <w:i/>
      <w:color w:val="000000"/>
      <w:sz w:val="28"/>
      <w:szCs w:val="28"/>
      <w:lang w:eastAsia="ru-RU"/>
    </w:rPr>
  </w:style>
  <w:style w:type="paragraph" w:styleId="a8">
    <w:name w:val="List Paragraph"/>
    <w:basedOn w:val="a"/>
    <w:uiPriority w:val="34"/>
    <w:qFormat/>
    <w:rsid w:val="00767F01"/>
    <w:pPr>
      <w:ind w:left="720"/>
      <w:contextualSpacing/>
    </w:pPr>
  </w:style>
  <w:style w:type="character" w:customStyle="1" w:styleId="Bodytext5">
    <w:name w:val="Body text (5)_"/>
    <w:basedOn w:val="a0"/>
    <w:link w:val="Bodytext50"/>
    <w:uiPriority w:val="99"/>
    <w:locked/>
    <w:rsid w:val="002F0F98"/>
    <w:rPr>
      <w:rFonts w:cs="Times New Roman"/>
      <w:sz w:val="28"/>
      <w:szCs w:val="28"/>
      <w:shd w:val="clear" w:color="auto" w:fill="FFFFFF"/>
    </w:rPr>
  </w:style>
  <w:style w:type="paragraph" w:customStyle="1" w:styleId="Bodytext50">
    <w:name w:val="Body text (5)"/>
    <w:basedOn w:val="a"/>
    <w:link w:val="Bodytext5"/>
    <w:uiPriority w:val="99"/>
    <w:rsid w:val="002F0F98"/>
    <w:pPr>
      <w:widowControl w:val="0"/>
      <w:shd w:val="clear" w:color="auto" w:fill="FFFFFF"/>
      <w:spacing w:after="120" w:line="240" w:lineRule="atLeast"/>
    </w:pPr>
    <w:rPr>
      <w:rFonts w:asciiTheme="minorHAnsi" w:eastAsiaTheme="minorHAnsi" w:hAnsiTheme="minorHAnsi"/>
      <w:sz w:val="28"/>
      <w:szCs w:val="28"/>
      <w:lang w:eastAsia="en-US"/>
    </w:rPr>
  </w:style>
</w:styles>
</file>

<file path=word/webSettings.xml><?xml version="1.0" encoding="utf-8"?>
<w:webSettings xmlns:r="http://schemas.openxmlformats.org/officeDocument/2006/relationships" xmlns:w="http://schemas.openxmlformats.org/wordprocessingml/2006/main">
  <w:divs>
    <w:div w:id="199591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AB76D-F2F2-426F-866E-4E1B3609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2092</TotalTime>
  <Pages>5</Pages>
  <Words>1671</Words>
  <Characters>9526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dc:description/>
  <cp:lastModifiedBy>Пользователь</cp:lastModifiedBy>
  <cp:revision>78</cp:revision>
  <cp:lastPrinted>2018-10-31T11:09:00Z</cp:lastPrinted>
  <dcterms:created xsi:type="dcterms:W3CDTF">2017-11-15T06:16:00Z</dcterms:created>
  <dcterms:modified xsi:type="dcterms:W3CDTF">2025-11-13T12:56:00Z</dcterms:modified>
</cp:coreProperties>
</file>